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0AC" w:rsidRDefault="004E00AC" w:rsidP="00AB4636">
      <w:pPr>
        <w:spacing w:after="0" w:line="240" w:lineRule="auto"/>
        <w:ind w:right="71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00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AB46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</w:t>
      </w:r>
      <w:proofErr w:type="gramStart"/>
      <w:r w:rsidR="00AB46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Нижнеказанищенская гимназия имени А. Акаева»</w:t>
      </w:r>
    </w:p>
    <w:p w:rsidR="004E00AC" w:rsidRDefault="004E00AC" w:rsidP="00AB463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E00AC" w:rsidRPr="005A001B" w:rsidRDefault="004E00AC" w:rsidP="004E00A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E00AC" w:rsidRDefault="004E00AC" w:rsidP="004E00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</w:p>
    <w:p w:rsidR="004E00AC" w:rsidRDefault="004E00AC" w:rsidP="004E00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Согласовано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2776D8">
        <w:rPr>
          <w:rFonts w:ascii="Times New Roman" w:eastAsia="Times New Roman" w:hAnsi="Times New Roman" w:cs="Times New Roman"/>
        </w:rPr>
        <w:t>УТВЕРЖДАЮ: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</w:p>
    <w:p w:rsidR="004E00AC" w:rsidRDefault="004E00AC" w:rsidP="004E00AC">
      <w:pPr>
        <w:tabs>
          <w:tab w:val="left" w:pos="1046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Зам.дир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УВР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</w:t>
      </w:r>
      <w:r w:rsidRPr="002776D8">
        <w:rPr>
          <w:rFonts w:ascii="Times New Roman" w:eastAsia="Times New Roman" w:hAnsi="Times New Roman" w:cs="Times New Roman"/>
          <w:spacing w:val="-1"/>
        </w:rPr>
        <w:t>Директор</w:t>
      </w:r>
      <w:r w:rsidRPr="002776D8">
        <w:rPr>
          <w:rFonts w:ascii="Times New Roman" w:eastAsia="Times New Roman" w:hAnsi="Times New Roman" w:cs="Times New Roman"/>
          <w:spacing w:val="-14"/>
        </w:rPr>
        <w:t xml:space="preserve"> </w:t>
      </w:r>
      <w:r w:rsidRPr="002776D8">
        <w:rPr>
          <w:rFonts w:ascii="Times New Roman" w:eastAsia="Times New Roman" w:hAnsi="Times New Roman" w:cs="Times New Roman"/>
        </w:rPr>
        <w:t>МБОУ «Нижнеказанищенская</w:t>
      </w:r>
    </w:p>
    <w:p w:rsidR="004E00AC" w:rsidRDefault="004E00AC" w:rsidP="004E00AC">
      <w:pPr>
        <w:tabs>
          <w:tab w:val="left" w:pos="114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гимназия имени А. Акаева</w:t>
      </w:r>
    </w:p>
    <w:p w:rsidR="004E00AC" w:rsidRPr="002776D8" w:rsidRDefault="004E00AC" w:rsidP="004E00AC">
      <w:pPr>
        <w:pStyle w:val="a7"/>
        <w:ind w:right="-2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М.Г.Арсланалиева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     </w:t>
      </w:r>
      <w:r w:rsidRPr="002776D8">
        <w:rPr>
          <w:rFonts w:ascii="Times New Roman" w:eastAsia="Times New Roman" w:hAnsi="Times New Roman" w:cs="Times New Roman"/>
        </w:rPr>
        <w:t>______________</w:t>
      </w:r>
      <w:r>
        <w:rPr>
          <w:rFonts w:ascii="Times New Roman" w:eastAsia="Times New Roman" w:hAnsi="Times New Roman" w:cs="Times New Roman"/>
        </w:rPr>
        <w:t>__</w:t>
      </w:r>
      <w:r w:rsidRPr="002776D8">
        <w:rPr>
          <w:rFonts w:ascii="Times New Roman" w:eastAsia="Times New Roman" w:hAnsi="Times New Roman" w:cs="Times New Roman"/>
        </w:rPr>
        <w:t>Г.М.Абдулмеджидов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«30</w:t>
      </w:r>
      <w:r w:rsidRPr="002776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2776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август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</w:t>
      </w:r>
      <w:r w:rsidRPr="002776D8">
        <w:rPr>
          <w:rFonts w:ascii="Times New Roman" w:eastAsia="Times New Roman" w:hAnsi="Times New Roman" w:cs="Times New Roman"/>
        </w:rPr>
        <w:t xml:space="preserve">«31» </w:t>
      </w:r>
      <w:r w:rsidRPr="002776D8">
        <w:rPr>
          <w:rFonts w:ascii="Times New Roman" w:eastAsia="Times New Roman" w:hAnsi="Times New Roman" w:cs="Times New Roman"/>
          <w:u w:val="single"/>
        </w:rPr>
        <w:t xml:space="preserve">август   </w:t>
      </w:r>
      <w:r w:rsidRPr="002776D8">
        <w:rPr>
          <w:rFonts w:ascii="Times New Roman" w:eastAsia="Times New Roman" w:hAnsi="Times New Roman" w:cs="Times New Roman"/>
        </w:rPr>
        <w:t>2023г</w:t>
      </w:r>
      <w:r>
        <w:rPr>
          <w:rFonts w:ascii="Times New Roman" w:eastAsia="Times New Roman" w:hAnsi="Times New Roman" w:cs="Times New Roman"/>
        </w:rPr>
        <w:t>.</w:t>
      </w:r>
    </w:p>
    <w:p w:rsidR="004E00AC" w:rsidRDefault="004E00AC" w:rsidP="004E00AC">
      <w:pPr>
        <w:tabs>
          <w:tab w:val="left" w:pos="10728"/>
          <w:tab w:val="left" w:pos="12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E00AC" w:rsidRDefault="004E00AC" w:rsidP="004E00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0886" w:rsidRPr="00380886" w:rsidRDefault="00380886" w:rsidP="00380886">
      <w:pPr>
        <w:widowControl w:val="0"/>
        <w:autoSpaceDE w:val="0"/>
        <w:autoSpaceDN w:val="0"/>
        <w:spacing w:after="0" w:line="240" w:lineRule="auto"/>
        <w:ind w:left="2544" w:right="268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80886">
        <w:rPr>
          <w:rFonts w:ascii="Times New Roman" w:eastAsia="Times New Roman" w:hAnsi="Times New Roman" w:cs="Times New Roman"/>
          <w:sz w:val="32"/>
          <w:szCs w:val="32"/>
        </w:rPr>
        <w:t>Дополнительная</w:t>
      </w:r>
      <w:r w:rsidRPr="00380886">
        <w:rPr>
          <w:rFonts w:ascii="Times New Roman" w:eastAsia="Times New Roman" w:hAnsi="Times New Roman" w:cs="Times New Roman"/>
          <w:spacing w:val="-15"/>
          <w:sz w:val="32"/>
          <w:szCs w:val="32"/>
        </w:rPr>
        <w:t xml:space="preserve"> </w:t>
      </w:r>
      <w:r w:rsidRPr="00380886">
        <w:rPr>
          <w:rFonts w:ascii="Times New Roman" w:eastAsia="Times New Roman" w:hAnsi="Times New Roman" w:cs="Times New Roman"/>
          <w:sz w:val="32"/>
          <w:szCs w:val="32"/>
        </w:rPr>
        <w:t>общеобразовательная</w:t>
      </w:r>
      <w:r w:rsidRPr="00380886">
        <w:rPr>
          <w:rFonts w:ascii="Times New Roman" w:eastAsia="Times New Roman" w:hAnsi="Times New Roman" w:cs="Times New Roman"/>
          <w:spacing w:val="-15"/>
          <w:sz w:val="32"/>
          <w:szCs w:val="32"/>
        </w:rPr>
        <w:t xml:space="preserve"> </w:t>
      </w:r>
      <w:r w:rsidRPr="00380886">
        <w:rPr>
          <w:rFonts w:ascii="Times New Roman" w:eastAsia="Times New Roman" w:hAnsi="Times New Roman" w:cs="Times New Roman"/>
          <w:sz w:val="32"/>
          <w:szCs w:val="32"/>
        </w:rPr>
        <w:t>программа- дополнительная общеразвивающая программа (рабочая программа)</w:t>
      </w:r>
    </w:p>
    <w:p w:rsidR="00380886" w:rsidRPr="00380886" w:rsidRDefault="00380886" w:rsidP="00380886">
      <w:pPr>
        <w:widowControl w:val="0"/>
        <w:tabs>
          <w:tab w:val="left" w:pos="7433"/>
          <w:tab w:val="left" w:pos="7529"/>
        </w:tabs>
        <w:autoSpaceDE w:val="0"/>
        <w:autoSpaceDN w:val="0"/>
        <w:spacing w:before="3" w:after="0" w:line="235" w:lineRule="auto"/>
        <w:ind w:left="3393" w:right="2708" w:hanging="3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80886">
        <w:rPr>
          <w:rFonts w:ascii="Times New Roman" w:eastAsia="Times New Roman" w:hAnsi="Times New Roman" w:cs="Times New Roman"/>
          <w:sz w:val="32"/>
          <w:szCs w:val="32"/>
        </w:rPr>
        <w:t xml:space="preserve">спортивной </w:t>
      </w:r>
      <w:r w:rsidRPr="00380886">
        <w:rPr>
          <w:rFonts w:ascii="Times New Roman" w:eastAsia="Times New Roman" w:hAnsi="Times New Roman" w:cs="Times New Roman"/>
          <w:b/>
          <w:sz w:val="32"/>
          <w:szCs w:val="32"/>
        </w:rPr>
        <w:t>секции «</w:t>
      </w:r>
      <w:r w:rsidRPr="00380886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  <w:lang w:eastAsia="ru-RU"/>
        </w:rPr>
        <w:t>Баскетбол</w:t>
      </w:r>
      <w:r w:rsidRPr="00380886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380886" w:rsidRPr="00380886" w:rsidRDefault="00380886" w:rsidP="00380886">
      <w:pPr>
        <w:widowControl w:val="0"/>
        <w:autoSpaceDE w:val="0"/>
        <w:autoSpaceDN w:val="0"/>
        <w:spacing w:after="0" w:line="240" w:lineRule="auto"/>
        <w:ind w:left="2268" w:right="1745" w:hanging="1839"/>
        <w:jc w:val="center"/>
        <w:outlineLvl w:val="1"/>
        <w:rPr>
          <w:rFonts w:ascii="Times New Roman" w:eastAsia="Times New Roman" w:hAnsi="Times New Roman" w:cs="Times New Roman"/>
          <w:color w:val="404040"/>
          <w:sz w:val="32"/>
          <w:szCs w:val="32"/>
        </w:rPr>
      </w:pPr>
      <w:r w:rsidRPr="00380886">
        <w:rPr>
          <w:rFonts w:ascii="Times New Roman" w:eastAsia="Times New Roman" w:hAnsi="Times New Roman" w:cs="Times New Roman"/>
          <w:color w:val="404040"/>
          <w:sz w:val="32"/>
          <w:szCs w:val="32"/>
        </w:rPr>
        <w:t>для обучающихся 5-11 классов</w:t>
      </w:r>
    </w:p>
    <w:p w:rsidR="00380886" w:rsidRPr="00380886" w:rsidRDefault="00380886" w:rsidP="00380886">
      <w:pPr>
        <w:widowControl w:val="0"/>
        <w:tabs>
          <w:tab w:val="left" w:pos="7433"/>
          <w:tab w:val="left" w:pos="7529"/>
        </w:tabs>
        <w:autoSpaceDE w:val="0"/>
        <w:autoSpaceDN w:val="0"/>
        <w:spacing w:before="3" w:after="0" w:line="235" w:lineRule="auto"/>
        <w:ind w:left="3393" w:right="2708" w:hanging="360"/>
        <w:jc w:val="center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380886">
        <w:rPr>
          <w:rFonts w:ascii="Times New Roman" w:eastAsia="Times New Roman" w:hAnsi="Times New Roman" w:cs="Times New Roman"/>
          <w:sz w:val="32"/>
          <w:szCs w:val="32"/>
        </w:rPr>
        <w:t>срок реализации:</w:t>
      </w:r>
      <w:r w:rsidRPr="00380886">
        <w:rPr>
          <w:rFonts w:ascii="Times New Roman" w:eastAsia="Times New Roman" w:hAnsi="Times New Roman" w:cs="Times New Roman"/>
          <w:spacing w:val="80"/>
          <w:sz w:val="32"/>
          <w:szCs w:val="32"/>
        </w:rPr>
        <w:t xml:space="preserve"> </w:t>
      </w:r>
      <w:r w:rsidRPr="00380886">
        <w:rPr>
          <w:rFonts w:ascii="Times New Roman" w:eastAsia="Times New Roman" w:hAnsi="Times New Roman" w:cs="Times New Roman"/>
          <w:sz w:val="32"/>
          <w:szCs w:val="32"/>
          <w:u w:val="single"/>
        </w:rPr>
        <w:t>1 год</w:t>
      </w:r>
    </w:p>
    <w:p w:rsidR="00380886" w:rsidRPr="00380886" w:rsidRDefault="00380886" w:rsidP="003808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E00AC" w:rsidRDefault="004E00AC" w:rsidP="004E00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00AC" w:rsidRDefault="004E00AC" w:rsidP="004E00AC">
      <w:pPr>
        <w:tabs>
          <w:tab w:val="left" w:pos="12264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4E00AC" w:rsidRDefault="004E00AC" w:rsidP="004E00AC">
      <w:pPr>
        <w:tabs>
          <w:tab w:val="left" w:pos="12264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4E00AC" w:rsidRDefault="004E00AC" w:rsidP="004E00A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4E00AC" w:rsidRDefault="004E00AC" w:rsidP="004E00A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4E00AC" w:rsidRDefault="004E00AC" w:rsidP="004E00A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4E00AC" w:rsidRPr="00F51710" w:rsidRDefault="004E00AC" w:rsidP="004E00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часов: 34</w:t>
      </w:r>
      <w:r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</w:p>
    <w:p w:rsidR="004E00AC" w:rsidRPr="00F51710" w:rsidRDefault="004E00AC" w:rsidP="004E00A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Кол-во часов в неделю: 1</w:t>
      </w:r>
      <w:r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</w:p>
    <w:p w:rsidR="004E00AC" w:rsidRPr="00F51710" w:rsidRDefault="004E00AC" w:rsidP="004E00A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Шугаибов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Айдемир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Магомедович</w:t>
      </w:r>
      <w:r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4E00AC" w:rsidRDefault="004E00AC" w:rsidP="004E00A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ШСК «</w:t>
      </w:r>
      <w:r w:rsidR="00EB6751" w:rsidRPr="00EB6751">
        <w:rPr>
          <w:rFonts w:ascii="Roboto-Regular" w:eastAsia="Calibri" w:hAnsi="Roboto-Regular" w:cs="Times New Roman"/>
          <w:color w:val="2D2F32"/>
          <w:sz w:val="21"/>
          <w:szCs w:val="21"/>
        </w:rPr>
        <w:t>ЛИДЕР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</w:p>
    <w:p w:rsidR="004E00AC" w:rsidRDefault="004E00AC" w:rsidP="004E00A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5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читель физической культуры</w:t>
      </w:r>
    </w:p>
    <w:p w:rsidR="004E00AC" w:rsidRDefault="004E00AC" w:rsidP="004E0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00AC" w:rsidRDefault="004E00AC" w:rsidP="004E0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00AC" w:rsidRDefault="004E00AC" w:rsidP="004E00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с. Нижнее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Казанище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2023г</w:t>
      </w:r>
    </w:p>
    <w:p w:rsidR="004E00AC" w:rsidRDefault="004E00AC" w:rsidP="004E00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144C" w:rsidRPr="007435B1" w:rsidRDefault="009A144C" w:rsidP="007435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C17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9A144C" w:rsidRPr="00677C17" w:rsidRDefault="009A144C" w:rsidP="009A144C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</w:t>
      </w:r>
      <w:r w:rsidRPr="00677C17">
        <w:rPr>
          <w:rFonts w:ascii="Times New Roman" w:eastAsia="Calibri" w:hAnsi="Times New Roman" w:cs="Times New Roman"/>
        </w:rPr>
        <w:t xml:space="preserve">Программа внеурочной </w:t>
      </w:r>
      <w:r w:rsidR="00E4459B">
        <w:rPr>
          <w:rFonts w:ascii="Times New Roman" w:eastAsia="Calibri" w:hAnsi="Times New Roman" w:cs="Times New Roman"/>
        </w:rPr>
        <w:t>деятельности по баскетболу</w:t>
      </w:r>
      <w:r w:rsidRPr="00677C17">
        <w:rPr>
          <w:rFonts w:ascii="Times New Roman" w:eastAsia="Calibri" w:hAnsi="Times New Roman" w:cs="Times New Roman"/>
        </w:rPr>
        <w:t xml:space="preserve"> </w:t>
      </w:r>
      <w:r w:rsidR="0039110D">
        <w:rPr>
          <w:rFonts w:ascii="Times New Roman" w:eastAsia="Calibri" w:hAnsi="Times New Roman" w:cs="Times New Roman"/>
        </w:rPr>
        <w:t>для 5-11</w:t>
      </w:r>
      <w:r>
        <w:rPr>
          <w:rFonts w:ascii="Times New Roman" w:eastAsia="Calibri" w:hAnsi="Times New Roman" w:cs="Times New Roman"/>
        </w:rPr>
        <w:t xml:space="preserve"> классов </w:t>
      </w:r>
      <w:r w:rsidRPr="00677C17">
        <w:rPr>
          <w:rFonts w:ascii="Times New Roman" w:eastAsia="Calibri" w:hAnsi="Times New Roman" w:cs="Times New Roman"/>
        </w:rPr>
        <w:t xml:space="preserve">разработана </w:t>
      </w:r>
      <w:r w:rsidRPr="00E4459B">
        <w:rPr>
          <w:rFonts w:ascii="Times New Roman" w:eastAsia="Calibri" w:hAnsi="Times New Roman" w:cs="Times New Roman"/>
        </w:rPr>
        <w:t xml:space="preserve">на основе пособия для учителей и методистов: </w:t>
      </w:r>
      <w:r>
        <w:rPr>
          <w:rFonts w:ascii="Times New Roman" w:eastAsia="Calibri" w:hAnsi="Times New Roman" w:cs="Times New Roman"/>
        </w:rPr>
        <w:t>Вне</w:t>
      </w:r>
      <w:r w:rsidR="004E00AC">
        <w:rPr>
          <w:rFonts w:ascii="Times New Roman" w:eastAsia="Calibri" w:hAnsi="Times New Roman" w:cs="Times New Roman"/>
        </w:rPr>
        <w:t>классная</w:t>
      </w:r>
      <w:r>
        <w:rPr>
          <w:rFonts w:ascii="Times New Roman" w:eastAsia="Calibri" w:hAnsi="Times New Roman" w:cs="Times New Roman"/>
        </w:rPr>
        <w:t xml:space="preserve"> </w:t>
      </w:r>
      <w:r w:rsidR="004E00AC">
        <w:rPr>
          <w:rFonts w:ascii="Times New Roman" w:eastAsia="Calibri" w:hAnsi="Times New Roman" w:cs="Times New Roman"/>
        </w:rPr>
        <w:t>работа</w:t>
      </w:r>
      <w:r>
        <w:rPr>
          <w:rFonts w:ascii="Times New Roman" w:eastAsia="Calibri" w:hAnsi="Times New Roman" w:cs="Times New Roman"/>
        </w:rPr>
        <w:t xml:space="preserve"> учащихся </w:t>
      </w:r>
      <w:r w:rsidRPr="00D50F5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Баскетбол» </w:t>
      </w:r>
      <w:r w:rsidRPr="00D50F5C">
        <w:rPr>
          <w:rFonts w:ascii="Times New Roman" w:hAnsi="Times New Roman" w:cs="Times New Roman"/>
          <w:sz w:val="24"/>
          <w:szCs w:val="24"/>
        </w:rPr>
        <w:t xml:space="preserve">Кузнецов В.С., </w:t>
      </w:r>
      <w:proofErr w:type="spellStart"/>
      <w:r w:rsidRPr="003A2FDE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3A2FDE">
        <w:rPr>
          <w:rFonts w:ascii="Times New Roman" w:hAnsi="Times New Roman" w:cs="Times New Roman"/>
          <w:sz w:val="24"/>
          <w:szCs w:val="24"/>
        </w:rPr>
        <w:t xml:space="preserve"> Г.А.,</w:t>
      </w:r>
      <w:r w:rsidRPr="00315DF0">
        <w:t xml:space="preserve"> </w:t>
      </w:r>
      <w:r w:rsidRPr="00D50F5C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D50F5C">
        <w:rPr>
          <w:rFonts w:ascii="Times New Roman" w:hAnsi="Times New Roman" w:cs="Times New Roman"/>
          <w:sz w:val="24"/>
          <w:szCs w:val="24"/>
        </w:rPr>
        <w:t>г.</w:t>
      </w:r>
      <w:r w:rsidRPr="00677C17">
        <w:rPr>
          <w:rFonts w:ascii="Times New Roman" w:eastAsia="Calibri" w:hAnsi="Times New Roman" w:cs="Times New Roman"/>
        </w:rPr>
        <w:t>.</w:t>
      </w:r>
      <w:proofErr w:type="gramEnd"/>
    </w:p>
    <w:p w:rsidR="009A144C" w:rsidRDefault="0039110D" w:rsidP="009A144C">
      <w:pPr>
        <w:spacing w:after="0" w:line="240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рассчитана на 1 год</w:t>
      </w:r>
      <w:r w:rsidR="007435B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144C" w:rsidRPr="00677C17" w:rsidRDefault="009A144C" w:rsidP="009A144C">
      <w:pPr>
        <w:spacing w:after="0" w:line="240" w:lineRule="auto"/>
        <w:ind w:left="-85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144C" w:rsidRDefault="009A144C" w:rsidP="009A144C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7C17">
        <w:rPr>
          <w:rFonts w:ascii="Times New Roman" w:eastAsia="Calibri" w:hAnsi="Times New Roman" w:cs="Times New Roman"/>
          <w:b/>
          <w:sz w:val="24"/>
          <w:szCs w:val="24"/>
        </w:rPr>
        <w:t>Актуальность</w:t>
      </w:r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2FDE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</w:p>
    <w:p w:rsidR="009A144C" w:rsidRDefault="009A144C" w:rsidP="009A144C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A144C" w:rsidRPr="003A2FDE" w:rsidRDefault="009A144C" w:rsidP="009A144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Баскетбол</w:t>
      </w:r>
      <w:r w:rsidRPr="003A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один из игровых видов спорта в программах физического воспитания учащихся общеобразовательных учреждений. Он включён в урочные занятия, широко практикуется во внеклассной и внешкольной работе – это занятия в спортивной секции по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баскет</w:t>
      </w:r>
      <w:r w:rsidRPr="003A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болу, физкультурно-массовые и спортивные мероприятия (соревнования в общеобразовательном учреждении, на уровне района, округа, матчевые встречи и т.п.).</w:t>
      </w:r>
    </w:p>
    <w:p w:rsidR="009A144C" w:rsidRDefault="009A144C" w:rsidP="009A144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 Чтобы играть 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баскетбол</w:t>
      </w:r>
      <w:r w:rsidRPr="003A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необходимо уметь быстро выполнять двигательные действия, высоко прыгать, мгновенно менять направление и скорость движения, обладать ловкостью и выносливостью. Занятия волейболом улучшают работу сердечно-сосудистой и дыхательной систем, укрепляют костную систему, развивают подвижность суставов, увеличивают силу и эластичность мышц. Постоянное взаимодействие с мячом способствует улучшению глубинного и периферического зрения, точности и ориентировке в пространстве. Развивается двигательная реакция на зрительные и слуховые сигналы. Игра 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баскет</w:t>
      </w:r>
      <w:r w:rsidRPr="003A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бол требует от занимающихся максимального проявления физических возможностей, волевых усилий и умения пользоваться приобретёнными навыками. Проявляются положительные эмоции: жизнерадостность, бодрость, желание победить. Развивается чувство ответственности, коллективизма, скорость принятия решений. Благодаря своей эмоциональности игра 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баскет</w:t>
      </w:r>
      <w:r w:rsidRPr="003A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бол представляет собой средство не только физического развития, но и активного отдыха. Широкому распространению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баскетбола</w:t>
      </w:r>
      <w:r w:rsidRPr="003A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содействует несложное оборудование: небольшая площадка,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баскетбольные щиты и </w:t>
      </w:r>
      <w:r w:rsidRPr="003A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мяч.</w:t>
      </w:r>
    </w:p>
    <w:p w:rsidR="009A144C" w:rsidRPr="003A2FDE" w:rsidRDefault="009A144C" w:rsidP="009A144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9A144C" w:rsidRDefault="009A144C" w:rsidP="009A144C">
      <w:pPr>
        <w:spacing w:after="0" w:line="240" w:lineRule="auto"/>
        <w:ind w:left="-851" w:firstLine="5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Новизна программы</w:t>
      </w:r>
    </w:p>
    <w:p w:rsidR="009A144C" w:rsidRPr="003A2FDE" w:rsidRDefault="009A144C" w:rsidP="009A144C">
      <w:pPr>
        <w:spacing w:after="0" w:line="240" w:lineRule="auto"/>
        <w:ind w:left="-851" w:firstLine="5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44C" w:rsidRPr="003A2FDE" w:rsidRDefault="009A144C" w:rsidP="009A144C">
      <w:pPr>
        <w:spacing w:after="0" w:line="240" w:lineRule="auto"/>
        <w:ind w:left="-851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Новизна программы заключается в том, что в ней предусмотрено уделить большее количество учебных часов на разучивание и совершенствование тактических приёмов, что позволит учащимся идти в ногу со временем и повысить уровень соревновательной деятельности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баскетболе</w:t>
      </w:r>
      <w:r w:rsidRPr="003A2FD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Реализация программы предусматривает также психологическую подготовку, которой в других программах уделено незаслуженно мало внимания. Кроме этого, по ходу реализации программы предполагается использование ИКТ для мониторинга текущих результатов, тестирования для перехода на следующий этап обучения, поиска информации в Интернет, просмотра учебных программ, видеоматериала и т. д.</w:t>
      </w:r>
    </w:p>
    <w:p w:rsidR="009A144C" w:rsidRDefault="009A144C" w:rsidP="009A144C">
      <w:pPr>
        <w:spacing w:after="0" w:line="240" w:lineRule="auto"/>
        <w:ind w:left="-851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F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образовательная программа имеет физкультурно-спортивную направленность и предназначена для углубленного изучения раздела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</w:t>
      </w:r>
      <w:r w:rsidRPr="003A2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образовательной программы </w:t>
      </w:r>
      <w:r w:rsidR="003911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средней школы (5-11</w:t>
      </w:r>
      <w:r w:rsidRPr="003A2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2FDE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A2FDE">
        <w:rPr>
          <w:rFonts w:ascii="Times New Roman" w:eastAsia="Times New Roman" w:hAnsi="Times New Roman" w:cs="Times New Roman"/>
          <w:sz w:val="24"/>
          <w:szCs w:val="24"/>
          <w:lang w:eastAsia="ru-RU"/>
        </w:rPr>
        <w:t>.). Целесообразность и актуальность программы заключается в том, что занятия по ней, позволят учащимся восполнить недостаток навыков и овладеть необходимыми приёмами игры во внеурочное время, так как количество учебных часов отведённых на изучение раздела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</w:t>
      </w:r>
      <w:r w:rsidRPr="003A2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школьной программе недостаточно для качественного овладения игровыми навыками и в особенности тактическими приёмами. Программа актуальна на сегодняшний день, так как её реализация восполняет недостаток двигательной активности, имеющийся у подростков, имеет оздоровительный эффект, а также благотворно воздействует на все системы детского организма. </w:t>
      </w:r>
    </w:p>
    <w:p w:rsidR="009A144C" w:rsidRDefault="009A144C" w:rsidP="009A144C">
      <w:pPr>
        <w:spacing w:after="0" w:line="240" w:lineRule="auto"/>
        <w:ind w:left="-851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4C" w:rsidRDefault="009A144C" w:rsidP="009A144C">
      <w:pPr>
        <w:spacing w:after="0" w:line="240" w:lineRule="auto"/>
        <w:ind w:left="-851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4C" w:rsidRPr="003A2FDE" w:rsidRDefault="009A144C" w:rsidP="009A144C">
      <w:pPr>
        <w:spacing w:after="0" w:line="240" w:lineRule="auto"/>
        <w:ind w:left="-851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4C" w:rsidRDefault="009A144C" w:rsidP="009A144C">
      <w:pPr>
        <w:spacing w:after="0" w:line="240" w:lineRule="auto"/>
        <w:ind w:left="-1134" w:right="-141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7435B1" w:rsidRPr="00677C17" w:rsidRDefault="007435B1" w:rsidP="009A144C">
      <w:pPr>
        <w:spacing w:after="0" w:line="240" w:lineRule="auto"/>
        <w:ind w:left="-1134" w:right="-141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9A144C" w:rsidRPr="00677C17" w:rsidRDefault="009A144C" w:rsidP="009A144C">
      <w:pPr>
        <w:spacing w:after="0" w:line="240" w:lineRule="auto"/>
        <w:ind w:right="-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77C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Цели и задачи</w:t>
      </w:r>
    </w:p>
    <w:p w:rsidR="009A144C" w:rsidRPr="00677C17" w:rsidRDefault="009A144C" w:rsidP="009A144C">
      <w:pPr>
        <w:spacing w:after="0" w:line="240" w:lineRule="auto"/>
        <w:ind w:right="-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A144C" w:rsidRPr="003A2FDE" w:rsidRDefault="009A144C" w:rsidP="009A144C">
      <w:pPr>
        <w:suppressAutoHyphens/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D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внеурочной деятельности по физкультурно-спортивному и оздоровительному направлению «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Баскет</w:t>
      </w:r>
      <w:r w:rsidRPr="003A2F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бол» носит образовательно-воспитательный характер и направлена на осуществление следующих </w:t>
      </w:r>
      <w:r w:rsidRPr="003A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целей</w:t>
      </w:r>
      <w:r w:rsidRPr="003A2FDE">
        <w:rPr>
          <w:rFonts w:ascii="Times New Roman" w:eastAsia="Times New Roman" w:hAnsi="Times New Roman" w:cs="Times New Roman"/>
          <w:sz w:val="24"/>
          <w:szCs w:val="24"/>
          <w:lang w:eastAsia="ar-SA"/>
        </w:rPr>
        <w:t>: укрепление здоровья, физического развития и подготовленности; воспитание личностных качеств; освоение и совершенствование жизненно важных двигательных навыков, основ спортивной техники избранного вида спорта.</w:t>
      </w:r>
    </w:p>
    <w:p w:rsidR="009A144C" w:rsidRDefault="009A144C" w:rsidP="009A144C">
      <w:pPr>
        <w:suppressAutoHyphens/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2FD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Цели конкретизированы следующими </w:t>
      </w:r>
      <w:r w:rsidRPr="003A2F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задачами</w:t>
      </w:r>
      <w:r w:rsidRPr="003A2FD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9A144C" w:rsidRPr="008C5457" w:rsidRDefault="009A144C" w:rsidP="009A144C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</w:t>
      </w:r>
      <w:r w:rsidRPr="008C545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ропаганда здорового образа жизни, укрепление здоровья, содействие гармоническому физическому развитию занимающихся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9A144C" w:rsidRPr="008C5457" w:rsidRDefault="009A144C" w:rsidP="009A144C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</w:t>
      </w:r>
      <w:r w:rsidRPr="008C545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опуляризация баскетбола как вида спорта и активного отдыха (физической рекреации)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9A144C" w:rsidRPr="008C5457" w:rsidRDefault="009A144C" w:rsidP="009A144C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</w:t>
      </w:r>
      <w:r w:rsidRPr="008C545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ормирование у учащихся устойчивого интереса к занятиям баскетболом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9A144C" w:rsidRPr="008C5457" w:rsidRDefault="009A144C" w:rsidP="009A144C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</w:t>
      </w:r>
      <w:r w:rsidRPr="008C545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бучение технике и тактике игры в баскетбол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9A144C" w:rsidRPr="008C5457" w:rsidRDefault="009A144C" w:rsidP="009A144C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</w:t>
      </w:r>
      <w:r w:rsidRPr="008C545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азвитие физических способностей (силовых, скоростных, скоростно-силовых, координационных, а также выносливости, гибкости)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9A144C" w:rsidRPr="008C5457" w:rsidRDefault="009A144C" w:rsidP="009A144C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</w:t>
      </w:r>
      <w:r w:rsidRPr="008C545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ормирование у учащихся необходимых теоретических знаний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9A144C" w:rsidRPr="008C5457" w:rsidRDefault="009A144C" w:rsidP="009A144C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</w:t>
      </w:r>
      <w:r w:rsidRPr="008C545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оспитание моральных и волевых качеств</w:t>
      </w:r>
    </w:p>
    <w:p w:rsidR="009A144C" w:rsidRPr="00677C17" w:rsidRDefault="009A144C" w:rsidP="009A144C">
      <w:pPr>
        <w:spacing w:after="0" w:line="240" w:lineRule="auto"/>
        <w:ind w:left="-851" w:right="-141" w:firstLine="540"/>
        <w:jc w:val="both"/>
        <w:rPr>
          <w:rFonts w:ascii="Times New Roman" w:eastAsia="Calibri" w:hAnsi="Times New Roman" w:cs="Times New Roman"/>
        </w:rPr>
      </w:pPr>
      <w:r w:rsidRPr="00677C17">
        <w:rPr>
          <w:rFonts w:ascii="Times New Roman" w:eastAsia="Calibri" w:hAnsi="Times New Roman" w:cs="Times New Roman"/>
          <w:sz w:val="24"/>
          <w:szCs w:val="24"/>
        </w:rPr>
        <w:t>Для достижения планируемых результатов освоения цели и задач курса внеурочной деятельности используется п</w:t>
      </w:r>
      <w:r>
        <w:rPr>
          <w:rFonts w:ascii="Times New Roman" w:eastAsia="Calibri" w:hAnsi="Times New Roman" w:cs="Times New Roman"/>
          <w:sz w:val="24"/>
          <w:szCs w:val="24"/>
        </w:rPr>
        <w:t>особие</w:t>
      </w:r>
      <w:r w:rsidRPr="00677C17">
        <w:rPr>
          <w:rFonts w:ascii="Times New Roman" w:eastAsia="Calibri" w:hAnsi="Times New Roman" w:cs="Times New Roman"/>
        </w:rPr>
        <w:t xml:space="preserve"> внеурочной деятельности</w:t>
      </w:r>
      <w:r>
        <w:rPr>
          <w:rFonts w:ascii="Times New Roman" w:eastAsia="Calibri" w:hAnsi="Times New Roman" w:cs="Times New Roman"/>
        </w:rPr>
        <w:t xml:space="preserve"> учащихся</w:t>
      </w:r>
      <w:r w:rsidRPr="00677C17">
        <w:rPr>
          <w:rFonts w:ascii="Times New Roman" w:eastAsia="Calibri" w:hAnsi="Times New Roman" w:cs="Times New Roman"/>
        </w:rPr>
        <w:t xml:space="preserve"> «</w:t>
      </w:r>
      <w:r>
        <w:rPr>
          <w:rFonts w:ascii="Times New Roman" w:eastAsia="Calibri" w:hAnsi="Times New Roman" w:cs="Times New Roman"/>
        </w:rPr>
        <w:t>Баскетбол</w:t>
      </w:r>
      <w:r w:rsidRPr="00677C17">
        <w:rPr>
          <w:rFonts w:ascii="Times New Roman" w:eastAsia="Calibri" w:hAnsi="Times New Roman" w:cs="Times New Roman"/>
        </w:rPr>
        <w:t xml:space="preserve"> / </w:t>
      </w:r>
      <w:r>
        <w:rPr>
          <w:rFonts w:ascii="Times New Roman" w:eastAsia="Calibri" w:hAnsi="Times New Roman" w:cs="Times New Roman"/>
        </w:rPr>
        <w:t xml:space="preserve">В.С. </w:t>
      </w:r>
      <w:r>
        <w:rPr>
          <w:rFonts w:ascii="Times New Roman" w:hAnsi="Times New Roman" w:cs="Times New Roman"/>
          <w:sz w:val="24"/>
          <w:szCs w:val="24"/>
        </w:rPr>
        <w:t xml:space="preserve">Кузнецов, Г.А. </w:t>
      </w:r>
      <w:r w:rsidRPr="00D50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677C17">
        <w:rPr>
          <w:rFonts w:ascii="Times New Roman" w:eastAsia="Calibri" w:hAnsi="Times New Roman" w:cs="Times New Roman"/>
        </w:rPr>
        <w:t xml:space="preserve"> — М.: Просвещение, 201</w:t>
      </w:r>
      <w:r>
        <w:rPr>
          <w:rFonts w:ascii="Times New Roman" w:eastAsia="Calibri" w:hAnsi="Times New Roman" w:cs="Times New Roman"/>
        </w:rPr>
        <w:t>3</w:t>
      </w:r>
      <w:r w:rsidRPr="00677C17">
        <w:rPr>
          <w:rFonts w:ascii="Times New Roman" w:eastAsia="Calibri" w:hAnsi="Times New Roman" w:cs="Times New Roman"/>
        </w:rPr>
        <w:t>г. (Работаем по новым стандартам)» и учебно-методическая литература</w:t>
      </w:r>
      <w:r>
        <w:rPr>
          <w:rFonts w:ascii="Times New Roman" w:eastAsia="Calibri" w:hAnsi="Times New Roman" w:cs="Times New Roman"/>
        </w:rPr>
        <w:t xml:space="preserve">,  </w:t>
      </w:r>
      <w:r w:rsidRPr="00677C17">
        <w:rPr>
          <w:rFonts w:ascii="Times New Roman" w:eastAsia="Calibri" w:hAnsi="Times New Roman" w:cs="Times New Roman"/>
        </w:rPr>
        <w:t xml:space="preserve"> перечисленная  в разделе «Описание материально технического обеспечения внеурочной деятельности»</w:t>
      </w:r>
      <w:r>
        <w:rPr>
          <w:rFonts w:ascii="Times New Roman" w:eastAsia="Calibri" w:hAnsi="Times New Roman" w:cs="Times New Roman"/>
        </w:rPr>
        <w:t>.</w:t>
      </w:r>
    </w:p>
    <w:p w:rsidR="009A144C" w:rsidRPr="00677C17" w:rsidRDefault="009A144C" w:rsidP="009A144C">
      <w:pPr>
        <w:spacing w:after="0" w:line="240" w:lineRule="auto"/>
        <w:ind w:left="-851" w:right="-141" w:firstLine="540"/>
        <w:jc w:val="both"/>
        <w:rPr>
          <w:rFonts w:ascii="Times New Roman" w:eastAsia="Calibri" w:hAnsi="Times New Roman" w:cs="Times New Roman"/>
        </w:rPr>
      </w:pPr>
    </w:p>
    <w:p w:rsidR="009A144C" w:rsidRPr="00677C17" w:rsidRDefault="009A144C" w:rsidP="009A144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1"/>
        <w:contextualSpacing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677C17">
        <w:rPr>
          <w:rFonts w:ascii="Times New Roman" w:eastAsia="Calibri" w:hAnsi="Times New Roman" w:cs="Times New Roman"/>
          <w:b/>
          <w:caps/>
          <w:sz w:val="24"/>
          <w:szCs w:val="24"/>
        </w:rPr>
        <w:t>Общая характеристика курса ВНЕ</w:t>
      </w:r>
      <w:r w:rsidR="004E00AC">
        <w:rPr>
          <w:rFonts w:ascii="Times New Roman" w:eastAsia="Calibri" w:hAnsi="Times New Roman" w:cs="Times New Roman"/>
          <w:b/>
          <w:caps/>
          <w:sz w:val="24"/>
          <w:szCs w:val="24"/>
        </w:rPr>
        <w:t>класс</w:t>
      </w:r>
      <w:r w:rsidRPr="00677C17">
        <w:rPr>
          <w:rFonts w:ascii="Times New Roman" w:eastAsia="Calibri" w:hAnsi="Times New Roman" w:cs="Times New Roman"/>
          <w:b/>
          <w:caps/>
          <w:sz w:val="24"/>
          <w:szCs w:val="24"/>
        </w:rPr>
        <w:t>НОЙ ДЕЯТЕЛЬНОСТИ</w:t>
      </w:r>
    </w:p>
    <w:p w:rsidR="009A144C" w:rsidRPr="00677C17" w:rsidRDefault="009A144C" w:rsidP="009A144C">
      <w:pPr>
        <w:shd w:val="clear" w:color="auto" w:fill="FFFFFF"/>
        <w:spacing w:after="0" w:line="240" w:lineRule="auto"/>
        <w:ind w:right="-141"/>
        <w:jc w:val="both"/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</w:pPr>
    </w:p>
    <w:p w:rsidR="009A144C" w:rsidRDefault="009A144C" w:rsidP="009A144C">
      <w:pPr>
        <w:autoSpaceDE w:val="0"/>
        <w:autoSpaceDN w:val="0"/>
        <w:adjustRightInd w:val="0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6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Отличительная особенность программы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«Баскетбол»</w:t>
      </w:r>
      <w:r w:rsidRPr="004B26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>в её социальной направленности.  Программа предоставляет возможно</w:t>
      </w:r>
      <w:r w:rsidR="00D241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детям, достигшим 13-17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летнего возраста, но не получившим ранее практики занятий  баскетболом или каким-либо другим видом спорта, имеющим различный уровень физической подготовки, приобщиться к активным занятиям баскетболом, укрепить здоровье, получить социальную практику общения в детском коллективе. </w:t>
      </w:r>
      <w:r w:rsidRPr="008C54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программа помогает улучшить физические, физиологические и психические возможности ребенка с помощью правильного планирования занятий, дополняю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уроки физической культуры. </w:t>
      </w:r>
    </w:p>
    <w:p w:rsidR="009A144C" w:rsidRPr="004B2653" w:rsidRDefault="009A144C" w:rsidP="009A144C">
      <w:pPr>
        <w:autoSpaceDE w:val="0"/>
        <w:autoSpaceDN w:val="0"/>
        <w:adjustRightInd w:val="0"/>
        <w:ind w:left="-85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65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Образовательная деятельность по программе осуществляется по следующим разделам: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144C" w:rsidRPr="004B2653" w:rsidRDefault="009A144C" w:rsidP="009A144C">
      <w:pPr>
        <w:spacing w:after="0" w:line="240" w:lineRule="auto"/>
        <w:ind w:left="-85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65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1.    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Основы знаний (в процессе учебно-тренировочных занятий)</w:t>
      </w:r>
      <w:r w:rsidRPr="004B265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;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144C" w:rsidRPr="004B2653" w:rsidRDefault="009A144C" w:rsidP="009A144C">
      <w:pPr>
        <w:spacing w:after="0" w:line="240" w:lineRule="auto"/>
        <w:ind w:left="-85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</w:t>
      </w:r>
      <w:r w:rsidRPr="004B265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     Техническая подготовка;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144C" w:rsidRDefault="009A144C" w:rsidP="009A144C">
      <w:pPr>
        <w:spacing w:after="0" w:line="240" w:lineRule="auto"/>
        <w:ind w:left="-85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</w:t>
      </w:r>
      <w:r w:rsidRPr="004B265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     Тактическая подготовка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144C" w:rsidRPr="004B2653" w:rsidRDefault="009A144C" w:rsidP="009A144C">
      <w:pPr>
        <w:spacing w:after="0" w:line="240" w:lineRule="auto"/>
        <w:ind w:left="-85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4.     </w:t>
      </w:r>
      <w:r w:rsidRPr="004B265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Физическая подготовка;</w:t>
      </w:r>
    </w:p>
    <w:p w:rsidR="009A144C" w:rsidRPr="004B2653" w:rsidRDefault="009A144C" w:rsidP="009A144C">
      <w:pPr>
        <w:spacing w:after="0" w:line="240" w:lineRule="auto"/>
        <w:ind w:left="-85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65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5.    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Подвижные игры и эстафеты</w:t>
      </w:r>
      <w:r w:rsidRPr="004B265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;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144C" w:rsidRDefault="009A144C" w:rsidP="009A144C">
      <w:pPr>
        <w:spacing w:after="0" w:line="240" w:lineRule="auto"/>
        <w:ind w:left="-85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65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 xml:space="preserve">6.    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Судейская практика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144C" w:rsidRPr="004B2653" w:rsidRDefault="009A144C" w:rsidP="009A144C">
      <w:pPr>
        <w:spacing w:after="0" w:line="240" w:lineRule="auto"/>
        <w:ind w:left="-85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4C" w:rsidRPr="00677C17" w:rsidRDefault="009A144C" w:rsidP="009A144C">
      <w:pPr>
        <w:spacing w:after="0" w:line="240" w:lineRule="auto"/>
        <w:ind w:firstLine="14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7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образовательном процессе используются технологии:</w:t>
      </w:r>
    </w:p>
    <w:p w:rsidR="009A144C" w:rsidRPr="00677C17" w:rsidRDefault="009A144C" w:rsidP="009A144C">
      <w:pPr>
        <w:numPr>
          <w:ilvl w:val="0"/>
          <w:numId w:val="3"/>
        </w:numPr>
        <w:spacing w:after="0" w:line="240" w:lineRule="auto"/>
        <w:ind w:left="-85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Игровые;</w:t>
      </w:r>
    </w:p>
    <w:p w:rsidR="009A144C" w:rsidRPr="008D74FF" w:rsidRDefault="009A144C" w:rsidP="009A144C">
      <w:pPr>
        <w:numPr>
          <w:ilvl w:val="0"/>
          <w:numId w:val="4"/>
        </w:numPr>
        <w:spacing w:after="0" w:line="240" w:lineRule="auto"/>
        <w:ind w:left="-85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677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</w:p>
    <w:p w:rsidR="009A144C" w:rsidRPr="00677C17" w:rsidRDefault="009A144C" w:rsidP="009A144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A144C" w:rsidRPr="008D74FF" w:rsidRDefault="009A144C" w:rsidP="009A144C">
      <w:pPr>
        <w:spacing w:after="0" w:line="240" w:lineRule="auto"/>
        <w:ind w:left="-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7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 формы организации учебных занятий: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теоретические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занятия, 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соревнования, учебные, трени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ровочные и товарищеские  игры, 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тестирование. </w:t>
      </w:r>
    </w:p>
    <w:p w:rsidR="009A144C" w:rsidRPr="008E0F4C" w:rsidRDefault="009A144C" w:rsidP="009A144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</w:t>
      </w:r>
      <w:r w:rsidRPr="008D74F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етоды</w:t>
      </w:r>
      <w:r w:rsidRPr="008D7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</w:t>
      </w:r>
      <w:r w:rsidRPr="004B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детьми: словесный, наглядный, метод строго регламентированного упражнения, игровой, соревновательный. </w:t>
      </w:r>
    </w:p>
    <w:p w:rsidR="009A144C" w:rsidRPr="00677C17" w:rsidRDefault="009A144C" w:rsidP="009A144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77C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КУРСА ВНЕУРОЧНОЙ ДЕЯТЕЛЬНОСТИ В ШКОЛЬНОМ ПЛАНЕ</w:t>
      </w:r>
    </w:p>
    <w:p w:rsidR="009A144C" w:rsidRPr="00677C17" w:rsidRDefault="009A144C" w:rsidP="009A144C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A144C" w:rsidRPr="00677C17" w:rsidRDefault="009A144C" w:rsidP="003116B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Секция</w:t>
      </w:r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Баскетбол</w:t>
      </w:r>
      <w:r w:rsidRPr="00677C17">
        <w:rPr>
          <w:rFonts w:ascii="Times New Roman" w:eastAsia="Calibri" w:hAnsi="Times New Roman" w:cs="Times New Roman"/>
          <w:sz w:val="24"/>
          <w:szCs w:val="24"/>
        </w:rPr>
        <w:t>» является компонентом учебного плана внеурочной деятельности, рассчитан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D3134D">
        <w:rPr>
          <w:rFonts w:ascii="Times New Roman" w:eastAsia="Calibri" w:hAnsi="Times New Roman" w:cs="Times New Roman"/>
          <w:sz w:val="24"/>
          <w:szCs w:val="24"/>
        </w:rPr>
        <w:t>3</w:t>
      </w:r>
      <w:r w:rsidR="004E00AC">
        <w:rPr>
          <w:rFonts w:ascii="Times New Roman" w:eastAsia="Calibri" w:hAnsi="Times New Roman" w:cs="Times New Roman"/>
          <w:sz w:val="24"/>
          <w:szCs w:val="24"/>
        </w:rPr>
        <w:t>4</w:t>
      </w:r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77C17">
        <w:rPr>
          <w:rFonts w:ascii="Times New Roman" w:eastAsia="Calibri" w:hAnsi="Times New Roman" w:cs="Times New Roman"/>
          <w:sz w:val="24"/>
          <w:szCs w:val="24"/>
        </w:rPr>
        <w:t>час</w:t>
      </w:r>
      <w:r w:rsidR="004E00AC">
        <w:rPr>
          <w:rFonts w:ascii="Times New Roman" w:eastAsia="Calibri" w:hAnsi="Times New Roman" w:cs="Times New Roman"/>
          <w:sz w:val="24"/>
          <w:szCs w:val="24"/>
        </w:rPr>
        <w:t>а</w:t>
      </w:r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  для</w:t>
      </w:r>
      <w:proofErr w:type="gramEnd"/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 детей </w:t>
      </w:r>
      <w:r w:rsidR="00D3134D">
        <w:rPr>
          <w:rFonts w:ascii="Times New Roman" w:eastAsia="Calibri" w:hAnsi="Times New Roman" w:cs="Times New Roman"/>
          <w:sz w:val="24"/>
          <w:szCs w:val="24"/>
        </w:rPr>
        <w:t>13</w:t>
      </w:r>
      <w:r w:rsidRPr="00677C17">
        <w:rPr>
          <w:rFonts w:ascii="Times New Roman" w:eastAsia="Calibri" w:hAnsi="Times New Roman" w:cs="Times New Roman"/>
          <w:sz w:val="24"/>
          <w:szCs w:val="24"/>
        </w:rPr>
        <w:t>-1</w:t>
      </w:r>
      <w:r w:rsidR="00D3134D">
        <w:rPr>
          <w:rFonts w:ascii="Times New Roman" w:eastAsia="Calibri" w:hAnsi="Times New Roman" w:cs="Times New Roman"/>
          <w:sz w:val="24"/>
          <w:szCs w:val="24"/>
        </w:rPr>
        <w:t>7</w:t>
      </w:r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 лет.</w:t>
      </w:r>
    </w:p>
    <w:p w:rsidR="009A144C" w:rsidRPr="00677C17" w:rsidRDefault="009A144C" w:rsidP="00D3134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Сроки реализации программы.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D3134D">
        <w:rPr>
          <w:rFonts w:ascii="Times New Roman" w:eastAsia="Calibri" w:hAnsi="Times New Roman" w:cs="Times New Roman"/>
          <w:sz w:val="24"/>
          <w:szCs w:val="24"/>
        </w:rPr>
        <w:t>-11</w:t>
      </w:r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 класс 1 час в неделю - 3</w:t>
      </w:r>
      <w:r w:rsidR="004E00AC">
        <w:rPr>
          <w:rFonts w:ascii="Times New Roman" w:eastAsia="Calibri" w:hAnsi="Times New Roman" w:cs="Times New Roman"/>
          <w:sz w:val="24"/>
          <w:szCs w:val="24"/>
        </w:rPr>
        <w:t>4</w:t>
      </w:r>
      <w:r w:rsidR="00D3134D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4E00AC">
        <w:rPr>
          <w:rFonts w:ascii="Times New Roman" w:eastAsia="Calibri" w:hAnsi="Times New Roman" w:cs="Times New Roman"/>
          <w:sz w:val="24"/>
          <w:szCs w:val="24"/>
        </w:rPr>
        <w:t>а</w:t>
      </w:r>
      <w:r w:rsidR="00D3134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144C" w:rsidRPr="00677C17" w:rsidRDefault="009A144C" w:rsidP="009A14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144C" w:rsidRPr="00677C17" w:rsidRDefault="009A144C" w:rsidP="009A144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77C17">
        <w:rPr>
          <w:rFonts w:ascii="Times New Roman" w:eastAsia="Calibri" w:hAnsi="Times New Roman" w:cs="Times New Roman"/>
          <w:b/>
          <w:sz w:val="24"/>
          <w:szCs w:val="24"/>
        </w:rPr>
        <w:t>ЦЕННОСТНЫЕ ОРИЕНТИРЫ В СОДЕРЖАНИИ</w:t>
      </w:r>
      <w:r w:rsidRPr="00677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7C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ВНЕУРОЧНОЙ ДЕЯТЕЛЬНОСТИ</w:t>
      </w:r>
    </w:p>
    <w:p w:rsidR="009A144C" w:rsidRPr="00677C17" w:rsidRDefault="009A144C" w:rsidP="009A144C">
      <w:pPr>
        <w:spacing w:after="0" w:line="240" w:lineRule="auto"/>
        <w:ind w:left="-1134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A144C" w:rsidRDefault="009A144C" w:rsidP="003116B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FDA">
        <w:rPr>
          <w:rFonts w:ascii="Times New Roman" w:hAnsi="Times New Roman" w:cs="Times New Roman"/>
          <w:sz w:val="24"/>
          <w:szCs w:val="24"/>
        </w:rPr>
        <w:t>В процессе изучения у обучающихся формируется потребность в систематических занятиях физическими упражнениями, обучающиеся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 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</w:t>
      </w:r>
      <w:r w:rsidRPr="00E8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="003116B1" w:rsidRPr="003116B1">
        <w:rPr>
          <w:rFonts w:ascii="Times New Roman" w:eastAsia="Calibri" w:hAnsi="Times New Roman" w:cs="Times New Roman"/>
          <w:sz w:val="24"/>
          <w:szCs w:val="24"/>
        </w:rPr>
        <w:t>У</w:t>
      </w:r>
      <w:r w:rsidR="003116B1" w:rsidRPr="003116B1">
        <w:rPr>
          <w:rFonts w:ascii="Times New Roman" w:hAnsi="Times New Roman" w:cs="Times New Roman"/>
          <w:sz w:val="24"/>
          <w:szCs w:val="24"/>
          <w:shd w:val="clear" w:color="auto" w:fill="F9F9F9"/>
        </w:rPr>
        <w:t>ченики, успешно освоившие программу, смогут участвовать в соревнованиях по баскетболу различного масштаба.</w:t>
      </w:r>
      <w:r w:rsidRPr="003116B1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3116B1" w:rsidRPr="00E84FDA" w:rsidRDefault="003116B1" w:rsidP="003116B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144C" w:rsidRDefault="009A144C" w:rsidP="009A144C">
      <w:pPr>
        <w:pStyle w:val="a3"/>
        <w:numPr>
          <w:ilvl w:val="0"/>
          <w:numId w:val="1"/>
        </w:num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93547">
        <w:rPr>
          <w:rFonts w:ascii="Times New Roman" w:hAnsi="Times New Roman"/>
          <w:b/>
          <w:bCs/>
          <w:sz w:val="24"/>
          <w:szCs w:val="24"/>
          <w:lang w:eastAsia="ru-RU"/>
        </w:rPr>
        <w:t>ПРЕДПОЛАГАЕМЫЕ РЕЗУЛЬТАТЫ ВНЕУРОЧНОЙ ДЕЯТЕЛЬНОСТИ</w:t>
      </w:r>
    </w:p>
    <w:p w:rsidR="009A144C" w:rsidRPr="007E13FF" w:rsidRDefault="009A144C" w:rsidP="009A144C">
      <w:pPr>
        <w:pStyle w:val="a3"/>
        <w:tabs>
          <w:tab w:val="left" w:pos="4114"/>
        </w:tabs>
        <w:spacing w:after="0" w:line="240" w:lineRule="auto"/>
        <w:ind w:left="644"/>
        <w:rPr>
          <w:rFonts w:ascii="Times New Roman" w:hAnsi="Times New Roman"/>
          <w:bCs/>
          <w:sz w:val="24"/>
          <w:szCs w:val="24"/>
          <w:lang w:eastAsia="ru-RU"/>
        </w:rPr>
      </w:pPr>
    </w:p>
    <w:p w:rsidR="009A14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Данная программа направлена на достижение учащимися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и предметных результатов.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0F4C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формирование устойчивого интереса, мотивации к занятиям физической культурой и к здоровому образу жизни;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воспитание морально-этических и волевых качеств;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дисциплинированность, трудолюбие, упорство в достижении поставленных целей; – умение управлять своими эмоциями в различных ситуациях;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умение оказывать помощь своим сверстникам.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0F4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E0F4C"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определять наиболее эффективные способы достижения результата;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умение находить ошибки при выполнении заданий и уметь их исправлять; – уметь организовать самостоятельные занятия баскетболом, а также, с группой товарищей;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организовывать и проводить соревнования по баскетболу в классе, во дворе, в оздоровительном лагере; – умение рационально распределять своё время в режиме дня, выполнять утреннюю зарядку;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lastRenderedPageBreak/>
        <w:t xml:space="preserve">– умение вести наблюдение за показателями своего физического развития;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0F4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знать об особенностях зарождения, истории баскетбола;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знать о физических качествах и правилах их тестирования; </w:t>
      </w:r>
    </w:p>
    <w:p w:rsidR="009A14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выполнять упражнения по физической подготовке в соответствии с возрастом;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владеть тактико-техническими приемами баскетбола; 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 xml:space="preserve">– знать основы личной гигиены, причины травматизма при занятиях баскетболом и правила его предупреждения; </w:t>
      </w:r>
    </w:p>
    <w:p w:rsidR="009A14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8E0F4C">
        <w:rPr>
          <w:rFonts w:ascii="Times New Roman" w:hAnsi="Times New Roman" w:cs="Times New Roman"/>
          <w:sz w:val="24"/>
          <w:szCs w:val="24"/>
        </w:rPr>
        <w:t>– владеть основами судейства игры в баскетбол</w:t>
      </w:r>
    </w:p>
    <w:p w:rsidR="009A144C" w:rsidRPr="008E0F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A144C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A21D53">
        <w:rPr>
          <w:rFonts w:ascii="Times New Roman" w:hAnsi="Times New Roman" w:cs="Times New Roman"/>
          <w:sz w:val="24"/>
          <w:szCs w:val="24"/>
          <w:lang w:eastAsia="ar-SA"/>
        </w:rPr>
        <w:t>В итоге реализации программы внеурочной деятельности по спортивно-оздоровительному направлению «</w:t>
      </w:r>
      <w:r>
        <w:rPr>
          <w:rFonts w:ascii="Times New Roman" w:hAnsi="Times New Roman" w:cs="Times New Roman"/>
          <w:sz w:val="24"/>
          <w:szCs w:val="24"/>
          <w:lang w:eastAsia="ar-SA"/>
        </w:rPr>
        <w:t>Баскет</w:t>
      </w:r>
      <w:r w:rsidRPr="00A21D53">
        <w:rPr>
          <w:rFonts w:ascii="Times New Roman" w:hAnsi="Times New Roman" w:cs="Times New Roman"/>
          <w:sz w:val="24"/>
          <w:szCs w:val="24"/>
          <w:lang w:eastAsia="ar-SA"/>
        </w:rPr>
        <w:t xml:space="preserve">бол» </w:t>
      </w:r>
      <w:r w:rsidRPr="00A21D53">
        <w:rPr>
          <w:rFonts w:ascii="Times New Roman" w:hAnsi="Times New Roman" w:cs="Times New Roman"/>
          <w:sz w:val="24"/>
          <w:szCs w:val="24"/>
        </w:rPr>
        <w:t>уча</w:t>
      </w:r>
      <w:r w:rsidRPr="00A21D53">
        <w:rPr>
          <w:rFonts w:ascii="Times New Roman" w:hAnsi="Times New Roman" w:cs="Times New Roman"/>
          <w:sz w:val="24"/>
          <w:szCs w:val="24"/>
          <w:lang w:eastAsia="ar-SA"/>
        </w:rPr>
        <w:t xml:space="preserve">щиеся </w:t>
      </w:r>
      <w:r w:rsidRPr="00A21D53">
        <w:rPr>
          <w:rFonts w:ascii="Times New Roman" w:hAnsi="Times New Roman" w:cs="Times New Roman"/>
          <w:i/>
          <w:sz w:val="24"/>
          <w:szCs w:val="24"/>
          <w:lang w:eastAsia="ar-SA"/>
        </w:rPr>
        <w:t>должны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>:</w:t>
      </w:r>
    </w:p>
    <w:p w:rsidR="009A144C" w:rsidRPr="00A505D1" w:rsidRDefault="009A144C" w:rsidP="003116B1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21D5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A505D1">
        <w:rPr>
          <w:rFonts w:ascii="Times New Roman" w:hAnsi="Times New Roman" w:cs="Times New Roman"/>
          <w:b/>
          <w:sz w:val="24"/>
          <w:szCs w:val="24"/>
          <w:lang w:eastAsia="ar-SA"/>
        </w:rPr>
        <w:t>знать</w:t>
      </w:r>
    </w:p>
    <w:p w:rsidR="009A144C" w:rsidRPr="00A505D1" w:rsidRDefault="009A144C" w:rsidP="003116B1">
      <w:pPr>
        <w:pStyle w:val="a3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з</w:t>
      </w:r>
      <w:r w:rsidRPr="00A505D1">
        <w:rPr>
          <w:rFonts w:ascii="Times New Roman" w:hAnsi="Times New Roman"/>
          <w:sz w:val="24"/>
          <w:szCs w:val="24"/>
          <w:lang w:eastAsia="ar-SA"/>
        </w:rPr>
        <w:t>начение баскетбола в развитии физических способностей и совершенствовании функциональных возможностей организма занимающихся;</w:t>
      </w:r>
    </w:p>
    <w:p w:rsidR="009A144C" w:rsidRDefault="009A144C" w:rsidP="003116B1">
      <w:pPr>
        <w:pStyle w:val="a3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</w:t>
      </w:r>
      <w:r w:rsidRPr="00A505D1">
        <w:rPr>
          <w:rFonts w:ascii="Times New Roman" w:hAnsi="Times New Roman"/>
          <w:sz w:val="24"/>
          <w:szCs w:val="24"/>
          <w:lang w:eastAsia="ar-SA"/>
        </w:rPr>
        <w:t>равила безопасного поведения</w:t>
      </w:r>
      <w:r>
        <w:rPr>
          <w:rFonts w:ascii="Times New Roman" w:hAnsi="Times New Roman"/>
          <w:sz w:val="24"/>
          <w:szCs w:val="24"/>
          <w:lang w:eastAsia="ar-SA"/>
        </w:rPr>
        <w:t xml:space="preserve"> во время занятий по баскетболу;</w:t>
      </w:r>
    </w:p>
    <w:p w:rsidR="009A144C" w:rsidRDefault="009A144C" w:rsidP="003116B1">
      <w:pPr>
        <w:pStyle w:val="a3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название разучиваемых технических приемов игры и основы правильной техники;</w:t>
      </w:r>
    </w:p>
    <w:p w:rsidR="009A144C" w:rsidRDefault="009A144C" w:rsidP="003116B1">
      <w:pPr>
        <w:pStyle w:val="a3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наиболее типичные ошибки при выполнении технических приемов и тактических действий;</w:t>
      </w:r>
    </w:p>
    <w:p w:rsidR="009A144C" w:rsidRDefault="009A144C" w:rsidP="003116B1">
      <w:pPr>
        <w:pStyle w:val="a3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упражнения на развитие физических способностей (скоростных, силовых, скоростно-силовых, координационных, выносливости и гибкости);</w:t>
      </w:r>
    </w:p>
    <w:p w:rsidR="009A144C" w:rsidRDefault="009A144C" w:rsidP="003116B1">
      <w:pPr>
        <w:pStyle w:val="a3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контрольные упражнения (двигательные тесты) для оценивания физической и технической подготовленности и требования к технике и правилам их выполнения;</w:t>
      </w:r>
    </w:p>
    <w:p w:rsidR="009A144C" w:rsidRDefault="009A144C" w:rsidP="003116B1">
      <w:pPr>
        <w:pStyle w:val="a3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основное содержание правил соревнований по баскетболу;</w:t>
      </w:r>
    </w:p>
    <w:p w:rsidR="009A144C" w:rsidRDefault="009A144C" w:rsidP="003116B1">
      <w:pPr>
        <w:pStyle w:val="a3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жесты баскетбольного судьи;</w:t>
      </w:r>
    </w:p>
    <w:p w:rsidR="009A144C" w:rsidRDefault="009A144C" w:rsidP="003116B1">
      <w:pPr>
        <w:pStyle w:val="a3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игровые упражнения, подвижные игры и эстафеты с элементами баскетбола;</w:t>
      </w:r>
    </w:p>
    <w:p w:rsidR="009A144C" w:rsidRDefault="009A144C" w:rsidP="003116B1">
      <w:pPr>
        <w:pStyle w:val="a3"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A505D1">
        <w:rPr>
          <w:rFonts w:ascii="Times New Roman" w:hAnsi="Times New Roman"/>
          <w:b/>
          <w:sz w:val="24"/>
          <w:szCs w:val="24"/>
          <w:lang w:eastAsia="ar-SA"/>
        </w:rPr>
        <w:t>уметь</w:t>
      </w:r>
    </w:p>
    <w:p w:rsidR="009A144C" w:rsidRPr="00754118" w:rsidRDefault="009A144C" w:rsidP="003116B1">
      <w:pPr>
        <w:pStyle w:val="a3"/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754118">
        <w:rPr>
          <w:rFonts w:ascii="Times New Roman" w:hAnsi="Times New Roman"/>
          <w:sz w:val="24"/>
          <w:szCs w:val="24"/>
          <w:lang w:eastAsia="ar-SA"/>
        </w:rPr>
        <w:t>соблюдать меры безопасности и правила профилактики травматизма на занятиях по баскетболу;</w:t>
      </w:r>
    </w:p>
    <w:p w:rsidR="009A144C" w:rsidRPr="00754118" w:rsidRDefault="009A144C" w:rsidP="003116B1">
      <w:pPr>
        <w:pStyle w:val="a3"/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754118">
        <w:rPr>
          <w:rFonts w:ascii="Times New Roman" w:hAnsi="Times New Roman"/>
          <w:sz w:val="24"/>
          <w:szCs w:val="24"/>
          <w:lang w:eastAsia="ar-SA"/>
        </w:rPr>
        <w:t>выполнять технические приемы и тактические действия;</w:t>
      </w:r>
    </w:p>
    <w:p w:rsidR="009A144C" w:rsidRPr="00754118" w:rsidRDefault="009A144C" w:rsidP="003116B1">
      <w:pPr>
        <w:pStyle w:val="a3"/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754118">
        <w:rPr>
          <w:rFonts w:ascii="Times New Roman" w:hAnsi="Times New Roman"/>
          <w:sz w:val="24"/>
          <w:szCs w:val="24"/>
          <w:lang w:eastAsia="ar-SA"/>
        </w:rPr>
        <w:t>контролировать свое самочувствие (функциональное состояние организма) на занятиях по баскетболу; играть в баскетбол с соблюдением основных правил;</w:t>
      </w:r>
    </w:p>
    <w:p w:rsidR="009A144C" w:rsidRPr="00754118" w:rsidRDefault="009A144C" w:rsidP="003116B1">
      <w:pPr>
        <w:pStyle w:val="a3"/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754118">
        <w:rPr>
          <w:rFonts w:ascii="Times New Roman" w:hAnsi="Times New Roman"/>
          <w:sz w:val="24"/>
          <w:szCs w:val="24"/>
          <w:lang w:eastAsia="ar-SA"/>
        </w:rPr>
        <w:t xml:space="preserve"> демонстрировать жесты баскетбольного судьи;</w:t>
      </w:r>
    </w:p>
    <w:p w:rsidR="009A144C" w:rsidRPr="00754118" w:rsidRDefault="009A144C" w:rsidP="003116B1">
      <w:pPr>
        <w:pStyle w:val="a3"/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754118">
        <w:rPr>
          <w:rFonts w:ascii="Times New Roman" w:hAnsi="Times New Roman"/>
          <w:sz w:val="24"/>
          <w:szCs w:val="24"/>
          <w:lang w:eastAsia="ar-SA"/>
        </w:rPr>
        <w:t>проводить судейство по баскетболу.</w:t>
      </w:r>
    </w:p>
    <w:p w:rsidR="009A144C" w:rsidRPr="00A505D1" w:rsidRDefault="009A144C" w:rsidP="003116B1">
      <w:pPr>
        <w:pStyle w:val="a3"/>
        <w:spacing w:after="0" w:line="240" w:lineRule="auto"/>
        <w:ind w:left="-1134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A144C" w:rsidRDefault="009A144C" w:rsidP="003116B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C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Эффект:</w:t>
      </w:r>
      <w:r w:rsidRPr="00677C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участие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соревнованиях школьного и городского уровня, судейство школьных соревнований.</w:t>
      </w:r>
    </w:p>
    <w:p w:rsidR="009A144C" w:rsidRDefault="009A144C" w:rsidP="009A144C">
      <w:pPr>
        <w:spacing w:after="0" w:line="240" w:lineRule="auto"/>
        <w:ind w:left="-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144C" w:rsidRDefault="009A144C" w:rsidP="009A144C">
      <w:pPr>
        <w:tabs>
          <w:tab w:val="left" w:pos="411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00AC" w:rsidRDefault="004E00AC" w:rsidP="009A144C">
      <w:pPr>
        <w:tabs>
          <w:tab w:val="left" w:pos="411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00AC" w:rsidRDefault="004E00AC" w:rsidP="009A144C">
      <w:pPr>
        <w:tabs>
          <w:tab w:val="left" w:pos="411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144C" w:rsidRPr="00677C17" w:rsidRDefault="009A144C" w:rsidP="009A144C">
      <w:pPr>
        <w:tabs>
          <w:tab w:val="left" w:pos="411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2785" w:rsidRDefault="009A144C" w:rsidP="00FA278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77C17">
        <w:rPr>
          <w:rFonts w:ascii="Times New Roman" w:eastAsia="Calibri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FA2785" w:rsidRDefault="00FA2785" w:rsidP="00FA2785">
      <w:pPr>
        <w:spacing w:after="0" w:line="240" w:lineRule="auto"/>
        <w:ind w:left="100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Основы знаний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Правила безопасности и профилактика травматизма на занятиях по баскетболу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Терминология в баскетболе. Техника выполнения игровых приемов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Тактические действия в баскетболе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Правила соревнований по баскетболу. Жесты судей.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Передвижения и остановки без мяча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Стойка игрока. Перемещения в защитной стойке: вперед, назад, вправо, влево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Бег: лицом вперед, приставными шагами в стороны, вперед и назад, спиной вперед. Скоростные рывки из различных исходных положений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Остановки: двумя шагами, прыжком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Прыжки, повороты вперед, назад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Сочетание способов передвижений (бег, остановки, прыжки, повороты, рывки)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Ловля мяча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Ловля мяча: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 xml:space="preserve"> двумя руками на уровне груди;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>двумя руками «высокого» мяча (в прыжке)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Передачи мяча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Передача мяча двумя руками от груди на месте и в движении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Передача мяча одной рукой от плеча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Передача мяча двумя руками сверху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Ведение мяча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Ведение мяча правой и левой рукой с высоким и низким отскоком (на месте и в движении)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Ведение мяча с изменением скорости передвижения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Ведение мяча с изменением высоты отскока (на месте и в движении)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Ведение мяча в движении с переводом на другую руку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Ведение мяча с изменением направления движения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Ведение мяча с обводкой препятствий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Броски мяча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Бросок мяча двумя руками от груди с места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Бросок мяча одной рукой от плеча с места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lastRenderedPageBreak/>
        <w:t>Бросок мяча одной рукой от плеча в движении после ведения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Бросок в кольцо одной рукой сверху в прыжке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Штрафной бросок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Отбор мяча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Выбивание мяча из рук соперника, выбивание мяча при ведении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Вырывание мяча из рук соперника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Накрывание мяча при броске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Отвлекающие приемы (финты)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Финты без мяча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Финты с мячом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Выполнение комбинаций из освоенных элементов техники перемещений и владения мячом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Сочетание приемов без броска мяча в кольцо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Сочетание приемов с броском мяча в кольцо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Тактика игры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Индивидуальные действия в нападении и защите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Групповые действия в нападении и защите: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>взаимодействие двух игроков;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>взаимодействие двух нападающих против одного защитника(2Х1);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>взаимодействие двух нападающих против двух защитников (2Х2)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>взаимодействие двух игроков в нападении через «заслон»;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>взаимодействие трех нападающих против двух защитников (3Х2);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>взаимодействие в нападении с участием двух игроков («передай мяч и выйди на свободное место»);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>взаимодействие в нападении с участием трех игроков («тройка»);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•</w:t>
      </w:r>
      <w:r w:rsidRPr="00FA2785">
        <w:rPr>
          <w:rFonts w:ascii="Times New Roman" w:eastAsia="Calibri" w:hAnsi="Times New Roman" w:cs="Times New Roman"/>
          <w:sz w:val="24"/>
          <w:szCs w:val="24"/>
        </w:rPr>
        <w:tab/>
        <w:t>взаимодействие в нападении с участием трех игроков («малая восьмерка»)</w:t>
      </w:r>
    </w:p>
    <w:p w:rsidR="00FA2785" w:rsidRPr="00FE5FA5" w:rsidRDefault="00FA2785" w:rsidP="00FE5FA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Двусторонняя учебная игра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Подвижные игры и эстафеты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Игры и эстафеты на закрепление и совершенствование технических приемов и тактических действий</w:t>
      </w:r>
    </w:p>
    <w:p w:rsidR="00FA2785" w:rsidRPr="00FE5FA5" w:rsidRDefault="00FA2785" w:rsidP="00FE5FA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Игры, развивающие физические способности</w:t>
      </w:r>
    </w:p>
    <w:p w:rsidR="00FA2785" w:rsidRPr="00FA2785" w:rsidRDefault="00FA2785" w:rsidP="00FA278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Физическая подготовка</w:t>
      </w:r>
    </w:p>
    <w:p w:rsidR="00FE5FA5" w:rsidRDefault="00FA2785" w:rsidP="00FE5FA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Развитие скоростных, силовых, скоростно-силовых, координационных спос</w:t>
      </w:r>
      <w:r w:rsidR="00FE5FA5">
        <w:rPr>
          <w:rFonts w:ascii="Times New Roman" w:eastAsia="Calibri" w:hAnsi="Times New Roman" w:cs="Times New Roman"/>
          <w:sz w:val="24"/>
          <w:szCs w:val="24"/>
        </w:rPr>
        <w:t>обностей, выносливости, гибкости</w:t>
      </w:r>
    </w:p>
    <w:p w:rsidR="00FA2785" w:rsidRPr="00FE5FA5" w:rsidRDefault="00FA2785" w:rsidP="00FE5FA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b/>
          <w:sz w:val="24"/>
          <w:szCs w:val="24"/>
        </w:rPr>
        <w:t>Судейская практика</w:t>
      </w:r>
    </w:p>
    <w:p w:rsidR="00FA2785" w:rsidRPr="00FE5FA5" w:rsidRDefault="00FA2785" w:rsidP="00FE5FA5">
      <w:pPr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A2785">
        <w:rPr>
          <w:rFonts w:ascii="Times New Roman" w:eastAsia="Calibri" w:hAnsi="Times New Roman" w:cs="Times New Roman"/>
          <w:sz w:val="24"/>
          <w:szCs w:val="24"/>
        </w:rPr>
        <w:t>Судейство игр</w:t>
      </w:r>
      <w:r w:rsidR="00FE5FA5">
        <w:rPr>
          <w:rFonts w:ascii="Times New Roman" w:eastAsia="Calibri" w:hAnsi="Times New Roman" w:cs="Times New Roman"/>
          <w:sz w:val="24"/>
          <w:szCs w:val="24"/>
        </w:rPr>
        <w:t>ы в баскетб</w:t>
      </w:r>
      <w:r w:rsidR="009E144B">
        <w:rPr>
          <w:rFonts w:ascii="Times New Roman" w:eastAsia="Calibri" w:hAnsi="Times New Roman" w:cs="Times New Roman"/>
          <w:sz w:val="24"/>
          <w:szCs w:val="24"/>
        </w:rPr>
        <w:t>ол.</w:t>
      </w:r>
    </w:p>
    <w:p w:rsidR="009A144C" w:rsidRPr="00677C17" w:rsidRDefault="009A144C" w:rsidP="009A144C">
      <w:pPr>
        <w:spacing w:after="0" w:line="240" w:lineRule="auto"/>
        <w:ind w:left="100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E00AC" w:rsidRDefault="004E00AC" w:rsidP="009A144C">
      <w:pPr>
        <w:tabs>
          <w:tab w:val="left" w:pos="5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A144C" w:rsidRDefault="009A144C" w:rsidP="009A144C">
      <w:pPr>
        <w:tabs>
          <w:tab w:val="left" w:pos="5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7C1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Тематический план</w:t>
      </w:r>
    </w:p>
    <w:p w:rsidR="009A144C" w:rsidRPr="00677C17" w:rsidRDefault="009A144C" w:rsidP="009A144C">
      <w:pPr>
        <w:tabs>
          <w:tab w:val="left" w:pos="5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A144C" w:rsidRPr="00677C17" w:rsidRDefault="009A144C" w:rsidP="009A144C">
      <w:pPr>
        <w:tabs>
          <w:tab w:val="left" w:pos="5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</w:pPr>
    </w:p>
    <w:tbl>
      <w:tblPr>
        <w:tblW w:w="14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2"/>
        <w:gridCol w:w="4038"/>
        <w:gridCol w:w="6493"/>
        <w:gridCol w:w="787"/>
        <w:gridCol w:w="2164"/>
      </w:tblGrid>
      <w:tr w:rsidR="00D34055" w:rsidRPr="00677C17" w:rsidTr="004E00AC">
        <w:trPr>
          <w:trHeight w:val="182"/>
        </w:trPr>
        <w:tc>
          <w:tcPr>
            <w:tcW w:w="882" w:type="dxa"/>
            <w:vMerge w:val="restart"/>
          </w:tcPr>
          <w:p w:rsidR="00D34055" w:rsidRPr="00677C17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038" w:type="dxa"/>
            <w:vMerge w:val="restart"/>
          </w:tcPr>
          <w:p w:rsidR="00D34055" w:rsidRPr="00677C17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44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34055" w:rsidRPr="00677C17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34055" w:rsidRPr="00677C17" w:rsidTr="004E00AC">
        <w:trPr>
          <w:trHeight w:val="352"/>
        </w:trPr>
        <w:tc>
          <w:tcPr>
            <w:tcW w:w="882" w:type="dxa"/>
            <w:vMerge/>
            <w:vAlign w:val="center"/>
          </w:tcPr>
          <w:p w:rsidR="00D34055" w:rsidRPr="00677C17" w:rsidRDefault="00D34055" w:rsidP="00B549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  <w:vMerge/>
            <w:vAlign w:val="center"/>
          </w:tcPr>
          <w:p w:rsidR="00D34055" w:rsidRPr="00677C17" w:rsidRDefault="00D34055" w:rsidP="00B549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4055" w:rsidRPr="00D34055" w:rsidRDefault="00D34055" w:rsidP="00D34055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40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5-11 класс</w:t>
            </w:r>
          </w:p>
        </w:tc>
      </w:tr>
      <w:tr w:rsidR="00D34055" w:rsidRPr="00677C17" w:rsidTr="004E00AC">
        <w:trPr>
          <w:cantSplit/>
          <w:trHeight w:val="1446"/>
        </w:trPr>
        <w:tc>
          <w:tcPr>
            <w:tcW w:w="882" w:type="dxa"/>
          </w:tcPr>
          <w:p w:rsidR="00D34055" w:rsidRPr="00677C17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D34055" w:rsidRPr="00677C17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93" w:type="dxa"/>
            <w:tcBorders>
              <w:right w:val="single" w:sz="4" w:space="0" w:color="auto"/>
            </w:tcBorders>
            <w:textDirection w:val="btLr"/>
          </w:tcPr>
          <w:p w:rsidR="00D34055" w:rsidRPr="00677C17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34055" w:rsidRPr="00677C17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34055" w:rsidRPr="00677C17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D34055" w:rsidRPr="00677C17" w:rsidTr="004E00AC">
        <w:trPr>
          <w:cantSplit/>
          <w:trHeight w:val="242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9444" w:type="dxa"/>
            <w:gridSpan w:val="3"/>
            <w:tcBorders>
              <w:right w:val="single" w:sz="4" w:space="0" w:color="auto"/>
            </w:tcBorders>
          </w:tcPr>
          <w:p w:rsidR="00D34055" w:rsidRPr="006A798C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79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процессе учебно-тренировочных занятий</w:t>
            </w:r>
          </w:p>
        </w:tc>
      </w:tr>
      <w:tr w:rsidR="00D34055" w:rsidRPr="00677C17" w:rsidTr="004E00AC">
        <w:trPr>
          <w:cantSplit/>
          <w:trHeight w:val="242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 и остановки без мяча</w:t>
            </w:r>
          </w:p>
        </w:tc>
        <w:tc>
          <w:tcPr>
            <w:tcW w:w="7280" w:type="dxa"/>
            <w:gridSpan w:val="2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34055" w:rsidRPr="00677C17" w:rsidTr="004E00AC">
        <w:trPr>
          <w:cantSplit/>
          <w:trHeight w:val="242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Ловля мяча</w:t>
            </w:r>
          </w:p>
        </w:tc>
        <w:tc>
          <w:tcPr>
            <w:tcW w:w="7280" w:type="dxa"/>
            <w:gridSpan w:val="2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34055" w:rsidRPr="00677C17" w:rsidTr="004E00AC">
        <w:trPr>
          <w:cantSplit/>
          <w:trHeight w:val="242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7280" w:type="dxa"/>
            <w:gridSpan w:val="2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34055" w:rsidRPr="00677C17" w:rsidTr="004E00AC">
        <w:trPr>
          <w:cantSplit/>
          <w:trHeight w:val="242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7280" w:type="dxa"/>
            <w:gridSpan w:val="2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D34055" w:rsidRPr="00677C17" w:rsidTr="004E00AC">
        <w:trPr>
          <w:cantSplit/>
          <w:trHeight w:val="242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</w:t>
            </w:r>
          </w:p>
        </w:tc>
        <w:tc>
          <w:tcPr>
            <w:tcW w:w="7280" w:type="dxa"/>
            <w:gridSpan w:val="2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D34055" w:rsidRPr="00677C17" w:rsidTr="004E00AC">
        <w:trPr>
          <w:cantSplit/>
          <w:trHeight w:val="242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Отбор      мяча</w:t>
            </w:r>
          </w:p>
        </w:tc>
        <w:tc>
          <w:tcPr>
            <w:tcW w:w="7280" w:type="dxa"/>
            <w:gridSpan w:val="2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34055" w:rsidRPr="00677C17" w:rsidTr="004E00AC">
        <w:trPr>
          <w:cantSplit/>
          <w:trHeight w:val="470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Отвлекающие приемы (финты)</w:t>
            </w:r>
          </w:p>
        </w:tc>
        <w:tc>
          <w:tcPr>
            <w:tcW w:w="7280" w:type="dxa"/>
            <w:gridSpan w:val="2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34055" w:rsidRPr="00677C17" w:rsidTr="004E00AC">
        <w:trPr>
          <w:cantSplit/>
          <w:trHeight w:val="474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комбинаций из освоенных элементов техники перемещений и владения мячом</w:t>
            </w:r>
          </w:p>
        </w:tc>
        <w:tc>
          <w:tcPr>
            <w:tcW w:w="7280" w:type="dxa"/>
            <w:gridSpan w:val="2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D34055" w:rsidRPr="00677C17" w:rsidTr="004E00AC">
        <w:trPr>
          <w:cantSplit/>
          <w:trHeight w:val="587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Тактика игры</w:t>
            </w:r>
          </w:p>
        </w:tc>
        <w:tc>
          <w:tcPr>
            <w:tcW w:w="7280" w:type="dxa"/>
            <w:gridSpan w:val="2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D34055" w:rsidRPr="00677C17" w:rsidTr="004E00AC">
        <w:trPr>
          <w:cantSplit/>
          <w:trHeight w:val="573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38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и эстафеты</w:t>
            </w:r>
          </w:p>
        </w:tc>
        <w:tc>
          <w:tcPr>
            <w:tcW w:w="9444" w:type="dxa"/>
            <w:gridSpan w:val="3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процессе </w:t>
            </w:r>
            <w:r w:rsidRPr="006A79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учебно-тренировочных занятий</w:t>
            </w:r>
          </w:p>
        </w:tc>
      </w:tr>
      <w:tr w:rsidR="00D34055" w:rsidRPr="00677C17" w:rsidTr="004E00AC">
        <w:trPr>
          <w:cantSplit/>
          <w:trHeight w:val="573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038" w:type="dxa"/>
          </w:tcPr>
          <w:p w:rsidR="00D34055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9444" w:type="dxa"/>
            <w:gridSpan w:val="3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процессе </w:t>
            </w:r>
            <w:r w:rsidRPr="006A79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учебно-тренировочных занятий</w:t>
            </w:r>
          </w:p>
        </w:tc>
      </w:tr>
      <w:tr w:rsidR="00D34055" w:rsidRPr="00677C17" w:rsidTr="004E00AC">
        <w:trPr>
          <w:cantSplit/>
          <w:trHeight w:val="573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038" w:type="dxa"/>
          </w:tcPr>
          <w:p w:rsidR="00D34055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Судейская практика</w:t>
            </w:r>
          </w:p>
        </w:tc>
        <w:tc>
          <w:tcPr>
            <w:tcW w:w="7280" w:type="dxa"/>
            <w:gridSpan w:val="2"/>
            <w:vMerge w:val="restart"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34055" w:rsidRPr="00677C17" w:rsidTr="004E00AC">
        <w:trPr>
          <w:cantSplit/>
          <w:trHeight w:val="573"/>
        </w:trPr>
        <w:tc>
          <w:tcPr>
            <w:tcW w:w="882" w:type="dxa"/>
          </w:tcPr>
          <w:p w:rsidR="00D34055" w:rsidRPr="00677C17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</w:tcPr>
          <w:p w:rsidR="00D34055" w:rsidRPr="003E27FE" w:rsidRDefault="00D34055" w:rsidP="00B5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27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7280" w:type="dxa"/>
            <w:gridSpan w:val="2"/>
            <w:vMerge/>
            <w:tcBorders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</w:tcPr>
          <w:p w:rsidR="00D34055" w:rsidRPr="00F0107A" w:rsidRDefault="00D34055" w:rsidP="00B5495B">
            <w:pPr>
              <w:tabs>
                <w:tab w:val="left" w:pos="4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0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</w:tr>
    </w:tbl>
    <w:p w:rsidR="00FE5FA5" w:rsidRDefault="00FE5FA5" w:rsidP="004E00A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FE5FA5" w:rsidRDefault="00FE5FA5" w:rsidP="001F3A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144C" w:rsidRPr="00FA2785" w:rsidRDefault="00435649" w:rsidP="001F3A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Распределен</w:t>
      </w:r>
      <w:r w:rsidRPr="00FA2785">
        <w:rPr>
          <w:rFonts w:ascii="Times New Roman" w:eastAsia="Calibri" w:hAnsi="Times New Roman" w:cs="Times New Roman"/>
          <w:b/>
          <w:sz w:val="28"/>
          <w:szCs w:val="28"/>
        </w:rPr>
        <w:t>ие</w:t>
      </w:r>
      <w:r w:rsidR="009A144C" w:rsidRPr="00FA2785">
        <w:rPr>
          <w:rFonts w:ascii="Times New Roman" w:eastAsia="Calibri" w:hAnsi="Times New Roman" w:cs="Times New Roman"/>
          <w:b/>
          <w:sz w:val="28"/>
          <w:szCs w:val="28"/>
        </w:rPr>
        <w:t xml:space="preserve"> учебного материала по баскетболу по классам</w:t>
      </w:r>
    </w:p>
    <w:tbl>
      <w:tblPr>
        <w:tblStyle w:val="a4"/>
        <w:tblW w:w="15722" w:type="dxa"/>
        <w:tblInd w:w="-459" w:type="dxa"/>
        <w:tblLook w:val="04A0" w:firstRow="1" w:lastRow="0" w:firstColumn="1" w:lastColumn="0" w:noHBand="0" w:noVBand="1"/>
      </w:tblPr>
      <w:tblGrid>
        <w:gridCol w:w="953"/>
        <w:gridCol w:w="11408"/>
        <w:gridCol w:w="3361"/>
      </w:tblGrid>
      <w:tr w:rsidR="00040865" w:rsidRPr="00FA2785" w:rsidTr="004E00AC">
        <w:trPr>
          <w:trHeight w:val="620"/>
        </w:trPr>
        <w:tc>
          <w:tcPr>
            <w:tcW w:w="953" w:type="dxa"/>
          </w:tcPr>
          <w:p w:rsidR="00040865" w:rsidRPr="00FA2785" w:rsidRDefault="00040865" w:rsidP="00B549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78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40865" w:rsidRPr="00FA2785" w:rsidRDefault="00040865" w:rsidP="00B549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78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FA27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FA278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1408" w:type="dxa"/>
          </w:tcPr>
          <w:p w:rsidR="00040865" w:rsidRPr="00FA2785" w:rsidRDefault="00040865" w:rsidP="00B549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785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материал</w:t>
            </w:r>
          </w:p>
        </w:tc>
        <w:tc>
          <w:tcPr>
            <w:tcW w:w="3361" w:type="dxa"/>
          </w:tcPr>
          <w:p w:rsidR="00040865" w:rsidRPr="00FA2785" w:rsidRDefault="00040865" w:rsidP="000408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5-11 классы</w:t>
            </w:r>
          </w:p>
        </w:tc>
      </w:tr>
      <w:tr w:rsidR="009A144C" w:rsidTr="004E00AC">
        <w:trPr>
          <w:trHeight w:val="261"/>
        </w:trPr>
        <w:tc>
          <w:tcPr>
            <w:tcW w:w="15722" w:type="dxa"/>
            <w:gridSpan w:val="3"/>
          </w:tcPr>
          <w:p w:rsidR="009A144C" w:rsidRPr="00873366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знаний (в процессе учебно-тренировочных занятий)</w:t>
            </w:r>
          </w:p>
        </w:tc>
      </w:tr>
      <w:tr w:rsidR="00040865" w:rsidTr="004E00AC">
        <w:trPr>
          <w:trHeight w:val="523"/>
        </w:trPr>
        <w:tc>
          <w:tcPr>
            <w:tcW w:w="953" w:type="dxa"/>
          </w:tcPr>
          <w:p w:rsidR="00040865" w:rsidRPr="00873366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040865" w:rsidRPr="00873366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и профилактика травматизма на занятиях по баскетболу</w:t>
            </w:r>
          </w:p>
        </w:tc>
        <w:tc>
          <w:tcPr>
            <w:tcW w:w="3361" w:type="dxa"/>
          </w:tcPr>
          <w:p w:rsidR="00040865" w:rsidRPr="0064197F" w:rsidRDefault="00040865" w:rsidP="009A144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0865" w:rsidTr="004E00AC">
        <w:trPr>
          <w:trHeight w:val="272"/>
        </w:trPr>
        <w:tc>
          <w:tcPr>
            <w:tcW w:w="953" w:type="dxa"/>
          </w:tcPr>
          <w:p w:rsidR="00040865" w:rsidRPr="00873366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040865" w:rsidRPr="00873366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Терминология в баскетболе. Техника выполнения игровых приемов</w:t>
            </w:r>
          </w:p>
        </w:tc>
        <w:tc>
          <w:tcPr>
            <w:tcW w:w="3361" w:type="dxa"/>
          </w:tcPr>
          <w:p w:rsidR="00040865" w:rsidRPr="0064197F" w:rsidRDefault="00040865" w:rsidP="009A144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0865" w:rsidRPr="00873366" w:rsidTr="004E00AC">
        <w:trPr>
          <w:trHeight w:val="284"/>
        </w:trPr>
        <w:tc>
          <w:tcPr>
            <w:tcW w:w="953" w:type="dxa"/>
          </w:tcPr>
          <w:p w:rsidR="00040865" w:rsidRPr="00873366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8" w:type="dxa"/>
          </w:tcPr>
          <w:p w:rsidR="00040865" w:rsidRPr="00873366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 в баскетболе</w:t>
            </w:r>
          </w:p>
        </w:tc>
        <w:tc>
          <w:tcPr>
            <w:tcW w:w="3361" w:type="dxa"/>
          </w:tcPr>
          <w:p w:rsidR="00040865" w:rsidRPr="0064197F" w:rsidRDefault="00040865" w:rsidP="009A144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0865" w:rsidRPr="00873366" w:rsidTr="004E00AC">
        <w:trPr>
          <w:trHeight w:val="272"/>
        </w:trPr>
        <w:tc>
          <w:tcPr>
            <w:tcW w:w="953" w:type="dxa"/>
          </w:tcPr>
          <w:p w:rsidR="00040865" w:rsidRPr="00873366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8" w:type="dxa"/>
          </w:tcPr>
          <w:p w:rsidR="00040865" w:rsidRPr="00873366" w:rsidRDefault="00040865" w:rsidP="003E27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 по баскетболу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Жесты судей.</w:t>
            </w:r>
          </w:p>
        </w:tc>
        <w:tc>
          <w:tcPr>
            <w:tcW w:w="3361" w:type="dxa"/>
          </w:tcPr>
          <w:p w:rsidR="00040865" w:rsidRPr="0064197F" w:rsidRDefault="00040865" w:rsidP="009A144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73366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Передвижения и остановки без мяча</w:t>
            </w:r>
          </w:p>
        </w:tc>
      </w:tr>
      <w:tr w:rsidR="00040865" w:rsidRPr="00873366" w:rsidTr="004E00AC">
        <w:trPr>
          <w:trHeight w:val="512"/>
        </w:trPr>
        <w:tc>
          <w:tcPr>
            <w:tcW w:w="953" w:type="dxa"/>
          </w:tcPr>
          <w:p w:rsidR="00040865" w:rsidRPr="00873366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040865" w:rsidRPr="00873366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Стойка игрока. Перемещения в защитной стойке: вперед, назад, вправо, влево</w:t>
            </w:r>
          </w:p>
        </w:tc>
        <w:tc>
          <w:tcPr>
            <w:tcW w:w="3361" w:type="dxa"/>
          </w:tcPr>
          <w:p w:rsidR="00040865" w:rsidRPr="0064197F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40865" w:rsidRPr="00873366" w:rsidTr="004E00AC">
        <w:trPr>
          <w:trHeight w:val="523"/>
        </w:trPr>
        <w:tc>
          <w:tcPr>
            <w:tcW w:w="953" w:type="dxa"/>
          </w:tcPr>
          <w:p w:rsidR="00040865" w:rsidRPr="00873366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040865" w:rsidRPr="00873366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366">
              <w:rPr>
                <w:rFonts w:ascii="Times New Roman" w:hAnsi="Times New Roman" w:cs="Times New Roman"/>
                <w:sz w:val="24"/>
                <w:szCs w:val="24"/>
              </w:rPr>
              <w:t>Бег: лицом вперед, приставными шагами в стороны, вперед и назад, спиной вперед. Скоростные рывки из различных исходных положений</w:t>
            </w:r>
          </w:p>
        </w:tc>
        <w:tc>
          <w:tcPr>
            <w:tcW w:w="3361" w:type="dxa"/>
          </w:tcPr>
          <w:p w:rsidR="00040865" w:rsidRPr="0064197F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40865" w:rsidRPr="00873366" w:rsidTr="004E00AC">
        <w:trPr>
          <w:trHeight w:val="261"/>
        </w:trPr>
        <w:tc>
          <w:tcPr>
            <w:tcW w:w="953" w:type="dxa"/>
          </w:tcPr>
          <w:p w:rsidR="00040865" w:rsidRPr="0064197F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8" w:type="dxa"/>
          </w:tcPr>
          <w:p w:rsidR="00040865" w:rsidRPr="0064197F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Остановки: двумя шагами, прыжком</w:t>
            </w:r>
          </w:p>
        </w:tc>
        <w:tc>
          <w:tcPr>
            <w:tcW w:w="3361" w:type="dxa"/>
          </w:tcPr>
          <w:p w:rsidR="00040865" w:rsidRPr="00E0241A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40865" w:rsidRPr="00873366" w:rsidTr="004E00AC">
        <w:trPr>
          <w:trHeight w:val="261"/>
        </w:trPr>
        <w:tc>
          <w:tcPr>
            <w:tcW w:w="953" w:type="dxa"/>
          </w:tcPr>
          <w:p w:rsidR="00040865" w:rsidRPr="0037223E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8" w:type="dxa"/>
          </w:tcPr>
          <w:p w:rsidR="00040865" w:rsidRPr="0037223E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3E">
              <w:rPr>
                <w:rFonts w:ascii="Times New Roman" w:hAnsi="Times New Roman" w:cs="Times New Roman"/>
                <w:sz w:val="24"/>
                <w:szCs w:val="24"/>
              </w:rPr>
              <w:t>Прыжки, повороты вперед, назад</w:t>
            </w:r>
          </w:p>
        </w:tc>
        <w:tc>
          <w:tcPr>
            <w:tcW w:w="3361" w:type="dxa"/>
          </w:tcPr>
          <w:p w:rsidR="00040865" w:rsidRPr="00E0241A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40865" w:rsidRPr="00873366" w:rsidTr="004E00AC">
        <w:trPr>
          <w:trHeight w:val="523"/>
        </w:trPr>
        <w:tc>
          <w:tcPr>
            <w:tcW w:w="953" w:type="dxa"/>
          </w:tcPr>
          <w:p w:rsidR="00040865" w:rsidRPr="00E0241A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08" w:type="dxa"/>
          </w:tcPr>
          <w:p w:rsidR="00040865" w:rsidRPr="00E0241A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Сочетание способов передвижений (бег, остановки, прыжки, повороты, рывки)</w:t>
            </w:r>
          </w:p>
        </w:tc>
        <w:tc>
          <w:tcPr>
            <w:tcW w:w="3361" w:type="dxa"/>
          </w:tcPr>
          <w:p w:rsidR="00040865" w:rsidRPr="00873366" w:rsidRDefault="00040865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73366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Ловля мяча</w:t>
            </w:r>
          </w:p>
        </w:tc>
      </w:tr>
      <w:tr w:rsidR="00040865" w:rsidRPr="00873366" w:rsidTr="004E00AC">
        <w:trPr>
          <w:trHeight w:val="1299"/>
        </w:trPr>
        <w:tc>
          <w:tcPr>
            <w:tcW w:w="953" w:type="dxa"/>
          </w:tcPr>
          <w:p w:rsidR="00040865" w:rsidRPr="00E0241A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040865" w:rsidRPr="00E0241A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Ловля мяча</w:t>
            </w:r>
          </w:p>
          <w:p w:rsidR="00040865" w:rsidRDefault="00040865" w:rsidP="009A144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E0241A">
              <w:rPr>
                <w:rFonts w:ascii="Times New Roman" w:hAnsi="Times New Roman"/>
                <w:sz w:val="24"/>
                <w:szCs w:val="24"/>
              </w:rPr>
              <w:t xml:space="preserve"> двумя руками на уровне груди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0865" w:rsidRPr="00E0241A" w:rsidRDefault="00040865" w:rsidP="009A144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двумя руками «высокого» мяча (в прыжке)</w:t>
            </w:r>
          </w:p>
        </w:tc>
        <w:tc>
          <w:tcPr>
            <w:tcW w:w="3361" w:type="dxa"/>
          </w:tcPr>
          <w:p w:rsidR="00040865" w:rsidRPr="00E0241A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65" w:rsidRDefault="00040865" w:rsidP="00745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040865" w:rsidRDefault="00040865" w:rsidP="00745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65" w:rsidRDefault="00040865" w:rsidP="00745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65" w:rsidRPr="00E0241A" w:rsidRDefault="00040865" w:rsidP="00745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73366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Передачи мяча</w:t>
            </w:r>
          </w:p>
        </w:tc>
      </w:tr>
      <w:tr w:rsidR="00040865" w:rsidRPr="00873366" w:rsidTr="004E00AC">
        <w:trPr>
          <w:trHeight w:val="261"/>
        </w:trPr>
        <w:tc>
          <w:tcPr>
            <w:tcW w:w="953" w:type="dxa"/>
          </w:tcPr>
          <w:p w:rsidR="00040865" w:rsidRPr="00E0241A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040865" w:rsidRPr="00E0241A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от груди на месте и в движении</w:t>
            </w:r>
          </w:p>
        </w:tc>
        <w:tc>
          <w:tcPr>
            <w:tcW w:w="3361" w:type="dxa"/>
          </w:tcPr>
          <w:p w:rsidR="00040865" w:rsidRPr="0064197F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40865" w:rsidRPr="00873366" w:rsidTr="004E00AC">
        <w:trPr>
          <w:trHeight w:val="261"/>
        </w:trPr>
        <w:tc>
          <w:tcPr>
            <w:tcW w:w="953" w:type="dxa"/>
          </w:tcPr>
          <w:p w:rsidR="00040865" w:rsidRPr="00E0241A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040865" w:rsidRPr="00E0241A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Передача мяча одной рукой от плеча</w:t>
            </w:r>
          </w:p>
        </w:tc>
        <w:tc>
          <w:tcPr>
            <w:tcW w:w="3361" w:type="dxa"/>
          </w:tcPr>
          <w:p w:rsidR="00040865" w:rsidRPr="00E0241A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40865" w:rsidRPr="00873366" w:rsidTr="004E00AC">
        <w:trPr>
          <w:trHeight w:val="261"/>
        </w:trPr>
        <w:tc>
          <w:tcPr>
            <w:tcW w:w="953" w:type="dxa"/>
          </w:tcPr>
          <w:p w:rsidR="00040865" w:rsidRPr="00E0241A" w:rsidRDefault="00040865" w:rsidP="00B5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8" w:type="dxa"/>
          </w:tcPr>
          <w:p w:rsidR="00040865" w:rsidRPr="00E0241A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сверху</w:t>
            </w:r>
          </w:p>
        </w:tc>
        <w:tc>
          <w:tcPr>
            <w:tcW w:w="3361" w:type="dxa"/>
          </w:tcPr>
          <w:p w:rsidR="00040865" w:rsidRPr="00E0241A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73366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Ведение мяча</w:t>
            </w:r>
          </w:p>
        </w:tc>
      </w:tr>
      <w:tr w:rsidR="00040865" w:rsidRPr="00873366" w:rsidTr="004E00AC">
        <w:trPr>
          <w:trHeight w:val="250"/>
        </w:trPr>
        <w:tc>
          <w:tcPr>
            <w:tcW w:w="953" w:type="dxa"/>
          </w:tcPr>
          <w:p w:rsidR="00040865" w:rsidRPr="00EF62C8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040865" w:rsidRPr="00EF62C8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Ведение мяча правой и левой рукой с высоким и низким отскоком (на месте и в движении)</w:t>
            </w:r>
          </w:p>
        </w:tc>
        <w:tc>
          <w:tcPr>
            <w:tcW w:w="3361" w:type="dxa"/>
          </w:tcPr>
          <w:p w:rsidR="00040865" w:rsidRPr="0064197F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40865" w:rsidRPr="00873366" w:rsidTr="004E00AC">
        <w:trPr>
          <w:trHeight w:val="261"/>
        </w:trPr>
        <w:tc>
          <w:tcPr>
            <w:tcW w:w="953" w:type="dxa"/>
          </w:tcPr>
          <w:p w:rsidR="00040865" w:rsidRPr="00EF62C8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040865" w:rsidRPr="00EF62C8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скорости передвижения</w:t>
            </w:r>
          </w:p>
        </w:tc>
        <w:tc>
          <w:tcPr>
            <w:tcW w:w="3361" w:type="dxa"/>
          </w:tcPr>
          <w:p w:rsidR="00040865" w:rsidRPr="0064197F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40865" w:rsidRPr="00873366" w:rsidTr="004E00AC">
        <w:trPr>
          <w:trHeight w:val="250"/>
        </w:trPr>
        <w:tc>
          <w:tcPr>
            <w:tcW w:w="953" w:type="dxa"/>
          </w:tcPr>
          <w:p w:rsidR="00040865" w:rsidRPr="00EF62C8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8" w:type="dxa"/>
          </w:tcPr>
          <w:p w:rsidR="00040865" w:rsidRPr="00EF62C8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высоты отскока (на месте и в движении)</w:t>
            </w:r>
          </w:p>
        </w:tc>
        <w:tc>
          <w:tcPr>
            <w:tcW w:w="3361" w:type="dxa"/>
          </w:tcPr>
          <w:p w:rsidR="00040865" w:rsidRPr="0064197F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40865" w:rsidRPr="00873366" w:rsidTr="004E00AC">
        <w:trPr>
          <w:trHeight w:val="261"/>
        </w:trPr>
        <w:tc>
          <w:tcPr>
            <w:tcW w:w="953" w:type="dxa"/>
          </w:tcPr>
          <w:p w:rsidR="00040865" w:rsidRPr="00EF62C8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8" w:type="dxa"/>
          </w:tcPr>
          <w:p w:rsidR="00040865" w:rsidRPr="00EF62C8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Ведение мяча в движении с переводом на другую руку</w:t>
            </w:r>
          </w:p>
        </w:tc>
        <w:tc>
          <w:tcPr>
            <w:tcW w:w="3361" w:type="dxa"/>
          </w:tcPr>
          <w:p w:rsidR="00040865" w:rsidRPr="0064197F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040865" w:rsidRPr="00873366" w:rsidTr="004E00AC">
        <w:trPr>
          <w:trHeight w:val="261"/>
        </w:trPr>
        <w:tc>
          <w:tcPr>
            <w:tcW w:w="953" w:type="dxa"/>
          </w:tcPr>
          <w:p w:rsidR="00040865" w:rsidRPr="00EF62C8" w:rsidRDefault="0004086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408" w:type="dxa"/>
          </w:tcPr>
          <w:p w:rsidR="00040865" w:rsidRPr="00EF62C8" w:rsidRDefault="00040865" w:rsidP="002C7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с изменением направления </w:t>
            </w:r>
          </w:p>
        </w:tc>
        <w:tc>
          <w:tcPr>
            <w:tcW w:w="3361" w:type="dxa"/>
          </w:tcPr>
          <w:p w:rsidR="00040865" w:rsidRPr="0064197F" w:rsidRDefault="0004086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2C7E0B" w:rsidRPr="00873366" w:rsidTr="004E00AC">
        <w:trPr>
          <w:trHeight w:val="261"/>
        </w:trPr>
        <w:tc>
          <w:tcPr>
            <w:tcW w:w="953" w:type="dxa"/>
          </w:tcPr>
          <w:p w:rsidR="002C7E0B" w:rsidRPr="00EF62C8" w:rsidRDefault="002C7E0B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8" w:type="dxa"/>
          </w:tcPr>
          <w:p w:rsidR="002C7E0B" w:rsidRPr="00EF62C8" w:rsidRDefault="002C7E0B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3361" w:type="dxa"/>
          </w:tcPr>
          <w:p w:rsidR="002C7E0B" w:rsidRPr="0064197F" w:rsidRDefault="002C7E0B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73366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</w:t>
            </w:r>
          </w:p>
        </w:tc>
      </w:tr>
      <w:tr w:rsidR="00456BF5" w:rsidRPr="00873366" w:rsidTr="004E00AC">
        <w:trPr>
          <w:trHeight w:val="261"/>
        </w:trPr>
        <w:tc>
          <w:tcPr>
            <w:tcW w:w="953" w:type="dxa"/>
          </w:tcPr>
          <w:p w:rsidR="00456BF5" w:rsidRPr="00EF62C8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456BF5" w:rsidRPr="00EF62C8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Бросок мяча двумя руками от груди с места</w:t>
            </w:r>
          </w:p>
        </w:tc>
        <w:tc>
          <w:tcPr>
            <w:tcW w:w="3361" w:type="dxa"/>
          </w:tcPr>
          <w:p w:rsidR="00456BF5" w:rsidRPr="0064197F" w:rsidRDefault="00456BF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56BF5" w:rsidRPr="00873366" w:rsidTr="004E00AC">
        <w:trPr>
          <w:trHeight w:val="250"/>
        </w:trPr>
        <w:tc>
          <w:tcPr>
            <w:tcW w:w="953" w:type="dxa"/>
          </w:tcPr>
          <w:p w:rsidR="00456BF5" w:rsidRPr="00EF62C8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456BF5" w:rsidRPr="00EF62C8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Бросок мяча одной рукой от плеча с места</w:t>
            </w:r>
          </w:p>
        </w:tc>
        <w:tc>
          <w:tcPr>
            <w:tcW w:w="3361" w:type="dxa"/>
          </w:tcPr>
          <w:p w:rsidR="00456BF5" w:rsidRPr="0064197F" w:rsidRDefault="00456BF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56BF5" w:rsidRPr="00873366" w:rsidTr="004E00AC">
        <w:trPr>
          <w:trHeight w:val="261"/>
        </w:trPr>
        <w:tc>
          <w:tcPr>
            <w:tcW w:w="953" w:type="dxa"/>
          </w:tcPr>
          <w:p w:rsidR="00456BF5" w:rsidRPr="00EF62C8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8" w:type="dxa"/>
          </w:tcPr>
          <w:p w:rsidR="00456BF5" w:rsidRPr="00EF62C8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sz w:val="24"/>
                <w:szCs w:val="24"/>
              </w:rPr>
              <w:t>Бросок мяча одной рукой от плеча в движении после ведения</w:t>
            </w:r>
          </w:p>
        </w:tc>
        <w:tc>
          <w:tcPr>
            <w:tcW w:w="3361" w:type="dxa"/>
          </w:tcPr>
          <w:p w:rsidR="00456BF5" w:rsidRPr="00EF62C8" w:rsidRDefault="00456BF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56BF5" w:rsidRPr="00873366" w:rsidTr="004E00AC">
        <w:trPr>
          <w:trHeight w:val="261"/>
        </w:trPr>
        <w:tc>
          <w:tcPr>
            <w:tcW w:w="953" w:type="dxa"/>
          </w:tcPr>
          <w:p w:rsidR="00456BF5" w:rsidRPr="00EF62C8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8" w:type="dxa"/>
          </w:tcPr>
          <w:p w:rsidR="00456BF5" w:rsidRPr="00EF62C8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в кольцо одной рукой сверху в прыжке</w:t>
            </w:r>
          </w:p>
        </w:tc>
        <w:tc>
          <w:tcPr>
            <w:tcW w:w="3361" w:type="dxa"/>
          </w:tcPr>
          <w:p w:rsidR="00456BF5" w:rsidRDefault="00456BF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CA24DD" w:rsidRPr="00873366" w:rsidTr="004E00AC">
        <w:trPr>
          <w:trHeight w:val="261"/>
        </w:trPr>
        <w:tc>
          <w:tcPr>
            <w:tcW w:w="953" w:type="dxa"/>
          </w:tcPr>
          <w:p w:rsidR="00CA24DD" w:rsidRPr="00EF62C8" w:rsidRDefault="00CA24DD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08" w:type="dxa"/>
          </w:tcPr>
          <w:p w:rsidR="00CA24DD" w:rsidRPr="00EF62C8" w:rsidRDefault="00CA24DD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3361" w:type="dxa"/>
          </w:tcPr>
          <w:p w:rsidR="00CA24DD" w:rsidRDefault="00CA24DD" w:rsidP="00CA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Default="009A144C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2C8">
              <w:rPr>
                <w:rFonts w:ascii="Times New Roman" w:hAnsi="Times New Roman" w:cs="Times New Roman"/>
                <w:b/>
                <w:sz w:val="24"/>
                <w:szCs w:val="24"/>
              </w:rPr>
              <w:t>Отбор мяча</w:t>
            </w:r>
          </w:p>
        </w:tc>
      </w:tr>
      <w:tr w:rsidR="00456BF5" w:rsidRPr="00873366" w:rsidTr="004E00AC">
        <w:trPr>
          <w:trHeight w:val="261"/>
        </w:trPr>
        <w:tc>
          <w:tcPr>
            <w:tcW w:w="953" w:type="dxa"/>
          </w:tcPr>
          <w:p w:rsidR="00456BF5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456BF5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Выбивание мяча из рук соперника, выбивание мяча при ведении</w:t>
            </w:r>
          </w:p>
        </w:tc>
        <w:tc>
          <w:tcPr>
            <w:tcW w:w="3361" w:type="dxa"/>
          </w:tcPr>
          <w:p w:rsidR="00456BF5" w:rsidRDefault="00456BF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56BF5" w:rsidRPr="00873366" w:rsidTr="004E00AC">
        <w:trPr>
          <w:trHeight w:val="250"/>
        </w:trPr>
        <w:tc>
          <w:tcPr>
            <w:tcW w:w="953" w:type="dxa"/>
          </w:tcPr>
          <w:p w:rsidR="00456BF5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456BF5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Вырывание мяча из рук соперника</w:t>
            </w:r>
          </w:p>
        </w:tc>
        <w:tc>
          <w:tcPr>
            <w:tcW w:w="3361" w:type="dxa"/>
          </w:tcPr>
          <w:p w:rsidR="00456BF5" w:rsidRDefault="00456BF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56BF5" w:rsidRPr="00873366" w:rsidTr="004E00AC">
        <w:trPr>
          <w:trHeight w:val="261"/>
        </w:trPr>
        <w:tc>
          <w:tcPr>
            <w:tcW w:w="953" w:type="dxa"/>
          </w:tcPr>
          <w:p w:rsidR="00456BF5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8" w:type="dxa"/>
          </w:tcPr>
          <w:p w:rsidR="00456BF5" w:rsidRDefault="00456BF5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Накрывание мяча при броске</w:t>
            </w:r>
          </w:p>
        </w:tc>
        <w:tc>
          <w:tcPr>
            <w:tcW w:w="3361" w:type="dxa"/>
          </w:tcPr>
          <w:p w:rsidR="00456BF5" w:rsidRDefault="00456BF5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104A3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4A3">
              <w:rPr>
                <w:rFonts w:ascii="Times New Roman" w:hAnsi="Times New Roman" w:cs="Times New Roman"/>
                <w:b/>
                <w:sz w:val="24"/>
                <w:szCs w:val="24"/>
              </w:rPr>
              <w:t>Отвлекающие приемы (финты)</w:t>
            </w:r>
          </w:p>
        </w:tc>
      </w:tr>
      <w:tr w:rsidR="0074547A" w:rsidRPr="00873366" w:rsidTr="004E00AC">
        <w:trPr>
          <w:trHeight w:val="261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Финты без мяча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4547A" w:rsidRPr="00873366" w:rsidTr="004E00AC">
        <w:trPr>
          <w:trHeight w:val="261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Финты с мячом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104A3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4A3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</w:t>
            </w:r>
          </w:p>
        </w:tc>
      </w:tr>
      <w:tr w:rsidR="0074547A" w:rsidRPr="00873366" w:rsidTr="004E00AC">
        <w:trPr>
          <w:trHeight w:val="250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без броска мяча в кольцо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4547A" w:rsidRPr="00873366" w:rsidTr="004E00AC">
        <w:trPr>
          <w:trHeight w:val="261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104A3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Тактика игры</w:t>
            </w:r>
          </w:p>
        </w:tc>
      </w:tr>
      <w:tr w:rsidR="0074547A" w:rsidRPr="00873366" w:rsidTr="004E00AC">
        <w:trPr>
          <w:trHeight w:val="261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действия в нападении и защите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74547A" w:rsidRPr="00873366" w:rsidTr="004E00AC">
        <w:trPr>
          <w:trHeight w:val="261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действия в нападении и защите: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A" w:rsidRPr="00873366" w:rsidTr="004E00AC">
        <w:trPr>
          <w:trHeight w:val="272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74547A" w:rsidRPr="008104A3" w:rsidRDefault="0074547A" w:rsidP="009A144C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двух игроков;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4547A" w:rsidRPr="00873366" w:rsidTr="004E00AC">
        <w:trPr>
          <w:trHeight w:val="535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74547A" w:rsidRPr="008104A3" w:rsidRDefault="0074547A" w:rsidP="009A144C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двух нападающих против одного защитника(2Х1);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4547A" w:rsidRPr="00873366" w:rsidTr="004E00AC">
        <w:trPr>
          <w:trHeight w:val="546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74547A" w:rsidRPr="008104A3" w:rsidRDefault="0074547A" w:rsidP="009A144C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двух нападающих против двух защитников (2Х2)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74547A" w:rsidRPr="00873366" w:rsidTr="004E00AC">
        <w:trPr>
          <w:trHeight w:val="272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74547A" w:rsidRPr="000036B4" w:rsidRDefault="0074547A" w:rsidP="009A144C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двух игроков в нападении через «заслон»;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74547A" w:rsidRPr="00873366" w:rsidTr="004E00AC">
        <w:trPr>
          <w:trHeight w:val="535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74547A" w:rsidRPr="000036B4" w:rsidRDefault="0074547A" w:rsidP="009A144C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трех нападающих против двух защитников (3Х2);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74547A" w:rsidRPr="00873366" w:rsidTr="004E00AC">
        <w:trPr>
          <w:trHeight w:val="535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74547A" w:rsidRPr="000036B4" w:rsidRDefault="0074547A" w:rsidP="009A144C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в нападении с участием двух игроков («передай мяч и выйди на свободное место»);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4547A" w:rsidRPr="00873366" w:rsidTr="004E00AC">
        <w:trPr>
          <w:trHeight w:val="535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74547A" w:rsidRPr="000036B4" w:rsidRDefault="0074547A" w:rsidP="009A144C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в нападении с участием трех игроков («тройка»);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74547A" w:rsidRPr="00873366" w:rsidTr="004E00AC">
        <w:trPr>
          <w:trHeight w:val="546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74547A" w:rsidRPr="000036B4" w:rsidRDefault="0074547A" w:rsidP="009A144C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в нападении с участием трех игроков («малая восьмерка»)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74547A" w:rsidRPr="00873366" w:rsidTr="004E00AC">
        <w:trPr>
          <w:trHeight w:val="250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Двусторонняя учебная игра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055B6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5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Подвижные игры и эстафеты</w:t>
            </w:r>
          </w:p>
        </w:tc>
      </w:tr>
      <w:tr w:rsidR="0074547A" w:rsidRPr="00873366" w:rsidTr="004E00AC">
        <w:trPr>
          <w:trHeight w:val="523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8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4547A" w:rsidRPr="00873366" w:rsidTr="004E00AC">
        <w:trPr>
          <w:trHeight w:val="261"/>
        </w:trPr>
        <w:tc>
          <w:tcPr>
            <w:tcW w:w="953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8" w:type="dxa"/>
          </w:tcPr>
          <w:p w:rsidR="0074547A" w:rsidRDefault="0074547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Игры, развивающие физические способности</w:t>
            </w:r>
          </w:p>
        </w:tc>
        <w:tc>
          <w:tcPr>
            <w:tcW w:w="3361" w:type="dxa"/>
          </w:tcPr>
          <w:p w:rsidR="0074547A" w:rsidRDefault="0074547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A144C" w:rsidRPr="00873366" w:rsidTr="004E00AC">
        <w:trPr>
          <w:trHeight w:val="261"/>
        </w:trPr>
        <w:tc>
          <w:tcPr>
            <w:tcW w:w="15722" w:type="dxa"/>
            <w:gridSpan w:val="3"/>
          </w:tcPr>
          <w:p w:rsidR="009A144C" w:rsidRPr="008055B6" w:rsidRDefault="009A144C" w:rsidP="00B54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5B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</w:tr>
      <w:tr w:rsidR="000230DA" w:rsidRPr="00873366" w:rsidTr="004E00AC">
        <w:trPr>
          <w:trHeight w:val="523"/>
        </w:trPr>
        <w:tc>
          <w:tcPr>
            <w:tcW w:w="953" w:type="dxa"/>
          </w:tcPr>
          <w:p w:rsidR="000230DA" w:rsidRDefault="000230D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0230DA" w:rsidRDefault="000230D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скоростных, силовых, скоростно-силовых, координационных способностей, выносливости, гибкости</w:t>
            </w:r>
          </w:p>
        </w:tc>
        <w:tc>
          <w:tcPr>
            <w:tcW w:w="3361" w:type="dxa"/>
          </w:tcPr>
          <w:p w:rsidR="000230DA" w:rsidRDefault="000230DA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A144C" w:rsidRPr="00873366" w:rsidTr="004E00AC">
        <w:trPr>
          <w:trHeight w:val="250"/>
        </w:trPr>
        <w:tc>
          <w:tcPr>
            <w:tcW w:w="15722" w:type="dxa"/>
            <w:gridSpan w:val="3"/>
          </w:tcPr>
          <w:p w:rsidR="009A144C" w:rsidRDefault="009A144C" w:rsidP="00B54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5B6">
              <w:rPr>
                <w:rFonts w:ascii="Times New Roman" w:hAnsi="Times New Roman" w:cs="Times New Roman"/>
                <w:b/>
                <w:sz w:val="24"/>
                <w:szCs w:val="24"/>
              </w:rPr>
              <w:t>Судейская практика</w:t>
            </w:r>
          </w:p>
        </w:tc>
      </w:tr>
      <w:tr w:rsidR="000230DA" w:rsidRPr="00873366" w:rsidTr="004E00AC">
        <w:trPr>
          <w:trHeight w:val="261"/>
        </w:trPr>
        <w:tc>
          <w:tcPr>
            <w:tcW w:w="953" w:type="dxa"/>
          </w:tcPr>
          <w:p w:rsidR="000230DA" w:rsidRDefault="000230D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0230DA" w:rsidRDefault="000230DA" w:rsidP="00B5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Судейство игры в баскетбол</w:t>
            </w:r>
          </w:p>
        </w:tc>
        <w:tc>
          <w:tcPr>
            <w:tcW w:w="3361" w:type="dxa"/>
          </w:tcPr>
          <w:p w:rsidR="000230DA" w:rsidRDefault="000230DA" w:rsidP="00023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9A144C" w:rsidRPr="008055B6" w:rsidRDefault="009A144C" w:rsidP="009A144C">
      <w:pPr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8055B6">
        <w:rPr>
          <w:rFonts w:ascii="Times New Roman" w:hAnsi="Times New Roman" w:cs="Times New Roman"/>
          <w:i/>
          <w:sz w:val="24"/>
          <w:szCs w:val="24"/>
        </w:rPr>
        <w:t>Условные обозначения: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55B6">
        <w:rPr>
          <w:rFonts w:ascii="Times New Roman" w:hAnsi="Times New Roman" w:cs="Times New Roman"/>
          <w:b/>
          <w:sz w:val="24"/>
          <w:szCs w:val="24"/>
        </w:rPr>
        <w:t>Р</w:t>
      </w:r>
      <w:r w:rsidRPr="008055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55B6">
        <w:rPr>
          <w:rFonts w:ascii="Times New Roman" w:hAnsi="Times New Roman" w:cs="Times New Roman"/>
          <w:sz w:val="24"/>
          <w:szCs w:val="24"/>
        </w:rPr>
        <w:t xml:space="preserve">разучивание двигательного действия; </w:t>
      </w:r>
      <w:r w:rsidRPr="008055B6">
        <w:rPr>
          <w:rFonts w:ascii="Times New Roman" w:hAnsi="Times New Roman" w:cs="Times New Roman"/>
          <w:b/>
          <w:sz w:val="24"/>
          <w:szCs w:val="24"/>
        </w:rPr>
        <w:t>З</w:t>
      </w:r>
      <w:r w:rsidRPr="008055B6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55B6">
        <w:rPr>
          <w:rFonts w:ascii="Times New Roman" w:hAnsi="Times New Roman" w:cs="Times New Roman"/>
          <w:sz w:val="24"/>
          <w:szCs w:val="24"/>
        </w:rPr>
        <w:t xml:space="preserve">закрепление двигательного действия; </w:t>
      </w:r>
      <w:r w:rsidRPr="008055B6">
        <w:rPr>
          <w:rFonts w:ascii="Times New Roman" w:hAnsi="Times New Roman" w:cs="Times New Roman"/>
          <w:b/>
          <w:sz w:val="24"/>
          <w:szCs w:val="24"/>
        </w:rPr>
        <w:t>С</w:t>
      </w:r>
      <w:r w:rsidRPr="008055B6">
        <w:rPr>
          <w:rFonts w:ascii="Times New Roman" w:hAnsi="Times New Roman" w:cs="Times New Roman"/>
          <w:sz w:val="24"/>
          <w:szCs w:val="24"/>
        </w:rPr>
        <w:t xml:space="preserve">-совершенствование двигательного действия; </w:t>
      </w:r>
      <w:r w:rsidRPr="008055B6">
        <w:rPr>
          <w:rFonts w:ascii="Times New Roman" w:hAnsi="Times New Roman" w:cs="Times New Roman"/>
          <w:b/>
          <w:sz w:val="24"/>
          <w:szCs w:val="24"/>
        </w:rPr>
        <w:t xml:space="preserve">«+» </w:t>
      </w:r>
      <w:r w:rsidRPr="008055B6">
        <w:rPr>
          <w:rFonts w:ascii="Times New Roman" w:hAnsi="Times New Roman" w:cs="Times New Roman"/>
          <w:sz w:val="24"/>
          <w:szCs w:val="24"/>
        </w:rPr>
        <w:t>- указывает на использование данного материала в учебно-тренировочном занятии.</w:t>
      </w:r>
    </w:p>
    <w:p w:rsidR="007D4EC2" w:rsidRPr="00793547" w:rsidRDefault="007D4EC2" w:rsidP="007D4EC2">
      <w:pPr>
        <w:spacing w:after="0" w:line="240" w:lineRule="auto"/>
        <w:ind w:left="-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4EC2" w:rsidRPr="00677C17" w:rsidRDefault="007D4EC2" w:rsidP="007D4EC2">
      <w:pPr>
        <w:numPr>
          <w:ilvl w:val="0"/>
          <w:numId w:val="2"/>
        </w:numPr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77C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ОПИСАНИЕ МАТЕРИАЛЬНО - ТЕХНИЧЕСКОГО ОБЕСПЕЧЕНИЯ ВНЕУРОЧНОЙ ДЕЯТЕЛЬНОСТИ</w:t>
      </w:r>
    </w:p>
    <w:p w:rsidR="007D4EC2" w:rsidRPr="00677C17" w:rsidRDefault="007D4EC2" w:rsidP="007D4EC2">
      <w:pPr>
        <w:ind w:right="-567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3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8875"/>
        <w:gridCol w:w="1008"/>
        <w:gridCol w:w="3431"/>
      </w:tblGrid>
      <w:tr w:rsidR="007D4EC2" w:rsidRPr="00677C17" w:rsidTr="00AB4636">
        <w:trPr>
          <w:trHeight w:val="541"/>
        </w:trPr>
        <w:tc>
          <w:tcPr>
            <w:tcW w:w="1008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</w:p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п/п</w:t>
            </w:r>
          </w:p>
        </w:tc>
        <w:tc>
          <w:tcPr>
            <w:tcW w:w="8875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008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Кол</w:t>
            </w:r>
            <w:proofErr w:type="spellEnd"/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во</w:t>
            </w:r>
            <w:proofErr w:type="spellEnd"/>
          </w:p>
        </w:tc>
        <w:tc>
          <w:tcPr>
            <w:tcW w:w="3429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14" w:type="dxa"/>
            <w:gridSpan w:val="3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Библиотечный фонд</w:t>
            </w:r>
          </w:p>
        </w:tc>
      </w:tr>
      <w:tr w:rsidR="007D4EC2" w:rsidRPr="00677C17" w:rsidTr="00AB4636">
        <w:trPr>
          <w:trHeight w:val="799"/>
        </w:trPr>
        <w:tc>
          <w:tcPr>
            <w:tcW w:w="1008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1.1.</w:t>
            </w:r>
          </w:p>
        </w:tc>
        <w:tc>
          <w:tcPr>
            <w:tcW w:w="8875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Федеральный государственный стандарт  начального общего образования </w:t>
            </w:r>
          </w:p>
        </w:tc>
        <w:tc>
          <w:tcPr>
            <w:tcW w:w="1008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Д</w:t>
            </w:r>
          </w:p>
        </w:tc>
        <w:tc>
          <w:tcPr>
            <w:tcW w:w="3429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составе кабинета по физической культуре</w:t>
            </w:r>
          </w:p>
        </w:tc>
      </w:tr>
      <w:tr w:rsidR="007D4EC2" w:rsidRPr="00677C17" w:rsidTr="00AB4636">
        <w:trPr>
          <w:trHeight w:val="1246"/>
        </w:trPr>
        <w:tc>
          <w:tcPr>
            <w:tcW w:w="1008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1.2.</w:t>
            </w:r>
          </w:p>
        </w:tc>
        <w:tc>
          <w:tcPr>
            <w:tcW w:w="8875" w:type="dxa"/>
            <w:vAlign w:val="center"/>
          </w:tcPr>
          <w:p w:rsidR="007D4EC2" w:rsidRPr="00677C17" w:rsidRDefault="007D4EC2" w:rsidP="007D4EC2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</w:rPr>
            </w:pPr>
            <w:r w:rsidRPr="00677C17">
              <w:rPr>
                <w:rFonts w:ascii="Times New Roman" w:eastAsia="Calibri" w:hAnsi="Times New Roman" w:cs="Times New Roman"/>
              </w:rPr>
              <w:t xml:space="preserve">Программа внеурочной деятельности. «Туристско-краеведческая деятельность. Спортивно-оздоровительная деятельность /П. В. Степанов, С. В. </w:t>
            </w:r>
            <w:proofErr w:type="spellStart"/>
            <w:r w:rsidRPr="00677C17">
              <w:rPr>
                <w:rFonts w:ascii="Times New Roman" w:eastAsia="Calibri" w:hAnsi="Times New Roman" w:cs="Times New Roman"/>
              </w:rPr>
              <w:t>Сизяев</w:t>
            </w:r>
            <w:proofErr w:type="spellEnd"/>
            <w:r w:rsidRPr="00677C17">
              <w:rPr>
                <w:rFonts w:ascii="Times New Roman" w:eastAsia="Calibri" w:hAnsi="Times New Roman" w:cs="Times New Roman"/>
              </w:rPr>
              <w:t xml:space="preserve">, Т. Н. Сафронов. — М.: Просвещение, 2011г. (Работаем по новым стандартам)» </w:t>
            </w:r>
          </w:p>
          <w:p w:rsidR="007D4EC2" w:rsidRPr="00677C17" w:rsidRDefault="007D4EC2" w:rsidP="007D4EC2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</w:rPr>
            </w:pPr>
            <w:r w:rsidRPr="00677C17">
              <w:rPr>
                <w:rFonts w:ascii="Times New Roman" w:eastAsia="Calibri" w:hAnsi="Times New Roman" w:cs="Times New Roman"/>
              </w:rPr>
              <w:t>для учащихся 1-4 классов.</w:t>
            </w:r>
          </w:p>
        </w:tc>
        <w:tc>
          <w:tcPr>
            <w:tcW w:w="1008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3429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составе кабинета по физической культуре</w:t>
            </w:r>
          </w:p>
        </w:tc>
      </w:tr>
      <w:tr w:rsidR="007D4EC2" w:rsidRPr="00677C17" w:rsidTr="00AB4636">
        <w:trPr>
          <w:trHeight w:val="339"/>
        </w:trPr>
        <w:tc>
          <w:tcPr>
            <w:tcW w:w="1008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1.</w:t>
            </w: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875" w:type="dxa"/>
            <w:vAlign w:val="center"/>
          </w:tcPr>
          <w:p w:rsidR="007D4EC2" w:rsidRPr="00677C17" w:rsidRDefault="007D4EC2" w:rsidP="000E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Учебная  научная, научно-популярная литература по </w:t>
            </w:r>
            <w:r w:rsidR="000E78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баскетболу</w:t>
            </w:r>
          </w:p>
        </w:tc>
        <w:tc>
          <w:tcPr>
            <w:tcW w:w="1008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Д</w:t>
            </w:r>
          </w:p>
        </w:tc>
        <w:tc>
          <w:tcPr>
            <w:tcW w:w="3429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составе библиотечного фонда</w:t>
            </w:r>
          </w:p>
        </w:tc>
      </w:tr>
      <w:tr w:rsidR="007D4EC2" w:rsidRPr="00677C17" w:rsidTr="00AB4636">
        <w:trPr>
          <w:trHeight w:val="5921"/>
        </w:trPr>
        <w:tc>
          <w:tcPr>
            <w:tcW w:w="1008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1.4</w:t>
            </w:r>
          </w:p>
        </w:tc>
        <w:tc>
          <w:tcPr>
            <w:tcW w:w="8875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Методические издания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баскетболу</w:t>
            </w: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для учителей</w:t>
            </w:r>
          </w:p>
          <w:p w:rsidR="000E78B9" w:rsidRPr="004B2653" w:rsidRDefault="000E78B9" w:rsidP="000E78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«Баскетбол: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теория и методика </w:t>
            </w:r>
            <w:proofErr w:type="gram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обучения :учебное</w:t>
            </w:r>
            <w:proofErr w:type="gram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пособие/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Д.И.Нестеровский,М.,ИЦ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«Академия,2007»</w:t>
            </w:r>
          </w:p>
          <w:p w:rsidR="000E78B9" w:rsidRPr="004B2653" w:rsidRDefault="000E78B9" w:rsidP="000E78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«Баскетбол.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Поурочная учебная программа для детско-юношеских спортивных школ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Ю.Д.Железняк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И.А.Водянникова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В.Б.Гаптов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Москва,1984</w:t>
            </w:r>
          </w:p>
          <w:p w:rsidR="000E78B9" w:rsidRPr="004B2653" w:rsidRDefault="000E78B9" w:rsidP="000E78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«Физическая культура»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Л.Е.Любомирский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Г.Б.Мейксон,В.И.Лях</w:t>
            </w:r>
            <w:proofErr w:type="gram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-М.:Просвещение,2001</w:t>
            </w:r>
          </w:p>
          <w:p w:rsidR="000E78B9" w:rsidRPr="004B2653" w:rsidRDefault="000E78B9" w:rsidP="000E78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«Физическая культура</w:t>
            </w:r>
            <w:proofErr w:type="gram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»,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В.П.Богословский</w:t>
            </w:r>
            <w:proofErr w:type="spellEnd"/>
            <w:proofErr w:type="gram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Ю.Д.Железняк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Н.П. Клусов-М.:Просвещение,1998.</w:t>
            </w:r>
          </w:p>
          <w:p w:rsidR="000E78B9" w:rsidRPr="004B2653" w:rsidRDefault="000E78B9" w:rsidP="000E78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«Физическое воспитание учащихся 5-7 </w:t>
            </w:r>
            <w:proofErr w:type="spellStart"/>
            <w:proofErr w:type="gramStart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классов:Пособие</w:t>
            </w:r>
            <w:proofErr w:type="spellEnd"/>
            <w:proofErr w:type="gramEnd"/>
            <w:r w:rsidRPr="004B26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для учителя/В.И.Лях,Г.Б.Мейксон,Ю.А.Копылов.-М.:Просвещение,1997,</w:t>
            </w:r>
          </w:p>
          <w:p w:rsidR="000E78B9" w:rsidRPr="004B2653" w:rsidRDefault="000E78B9" w:rsidP="000E7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Настольная книга учителя физической культуры»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Г.И.Погадаев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ФиС,2000</w:t>
            </w:r>
          </w:p>
          <w:p w:rsidR="000E78B9" w:rsidRPr="004B2653" w:rsidRDefault="000E78B9" w:rsidP="000E7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8.«Теория и методика физической </w:t>
            </w:r>
            <w:proofErr w:type="gramStart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культуры 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Спб</w:t>
            </w:r>
            <w:proofErr w:type="spellEnd"/>
            <w:proofErr w:type="gramEnd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.издательство «Лань»,2003»</w:t>
            </w:r>
          </w:p>
          <w:p w:rsidR="000E78B9" w:rsidRPr="004B2653" w:rsidRDefault="000E78B9" w:rsidP="000E7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9.«Физическая культура »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Н.В.Решетников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Ю.Л.Кислицын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Р.Л.Палтикевич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Г.И.Погадаев</w:t>
            </w:r>
            <w:proofErr w:type="spellEnd"/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ИЦ «Академия»,2008</w:t>
            </w:r>
          </w:p>
          <w:p w:rsidR="007D4EC2" w:rsidRPr="000E78B9" w:rsidRDefault="000E78B9" w:rsidP="000E78B9">
            <w:r w:rsidRPr="004B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10.«Общая педагогика физической культуры и спорта » -М.:ИД «Ф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орум».</w:t>
            </w:r>
          </w:p>
        </w:tc>
        <w:tc>
          <w:tcPr>
            <w:tcW w:w="1008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3429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составе кабинета по физической культуре.</w:t>
            </w:r>
          </w:p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составе библиотечного фонда</w:t>
            </w: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14" w:type="dxa"/>
            <w:gridSpan w:val="3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7D4EC2" w:rsidRPr="00677C17" w:rsidTr="00AB4636">
        <w:trPr>
          <w:trHeight w:val="541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Аудиоцентр с системой озвучивания спортивного зала и площадки</w:t>
            </w:r>
          </w:p>
        </w:tc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  <w:vMerge w:val="restart"/>
          </w:tcPr>
          <w:p w:rsidR="007D4EC2" w:rsidRPr="00677C17" w:rsidRDefault="007D4EC2" w:rsidP="007D4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В составе материально-технического оснащения образовательного учреждения</w:t>
            </w: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Мегафон</w:t>
            </w:r>
          </w:p>
        </w:tc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Радиомикрофон</w:t>
            </w:r>
          </w:p>
        </w:tc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Сканер </w:t>
            </w:r>
          </w:p>
        </w:tc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258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Мультимедиапроектор</w:t>
            </w:r>
            <w:proofErr w:type="spellEnd"/>
          </w:p>
        </w:tc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14" w:type="dxa"/>
            <w:gridSpan w:val="3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7D4EC2" w:rsidRPr="00677C17" w:rsidTr="00AB4636">
        <w:trPr>
          <w:trHeight w:val="1340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Аудиозаписи </w:t>
            </w:r>
          </w:p>
        </w:tc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</w:tcPr>
          <w:p w:rsidR="007D4EC2" w:rsidRPr="00677C17" w:rsidRDefault="007D4EC2" w:rsidP="007D4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Для прослушивания песен, проведения соревнований и физкультурных праздников.</w:t>
            </w:r>
          </w:p>
        </w:tc>
      </w:tr>
      <w:tr w:rsidR="007D4EC2" w:rsidRPr="00677C17" w:rsidTr="00AB4636">
        <w:trPr>
          <w:trHeight w:val="632"/>
        </w:trPr>
        <w:tc>
          <w:tcPr>
            <w:tcW w:w="1008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3314" w:type="dxa"/>
            <w:gridSpan w:val="3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7D4EC2" w:rsidRPr="00677C17" w:rsidTr="00AB4636">
        <w:trPr>
          <w:trHeight w:val="258"/>
        </w:trPr>
        <w:tc>
          <w:tcPr>
            <w:tcW w:w="1008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Кабинет для проведения аудиторных занятий</w:t>
            </w:r>
          </w:p>
        </w:tc>
        <w:tc>
          <w:tcPr>
            <w:tcW w:w="1008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429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№1,2,3,6,13</w:t>
            </w: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Спортивный зал</w:t>
            </w:r>
          </w:p>
        </w:tc>
        <w:tc>
          <w:tcPr>
            <w:tcW w:w="1008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429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541"/>
        </w:trPr>
        <w:tc>
          <w:tcPr>
            <w:tcW w:w="1008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Площадка для игр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подготовительных к баскетболу </w:t>
            </w: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открытом воздухе</w:t>
            </w:r>
          </w:p>
        </w:tc>
        <w:tc>
          <w:tcPr>
            <w:tcW w:w="1008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429" w:type="dxa"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Медицинская аптечка</w:t>
            </w:r>
          </w:p>
        </w:tc>
        <w:tc>
          <w:tcPr>
            <w:tcW w:w="1008" w:type="dxa"/>
            <w:vAlign w:val="center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  <w:vMerge w:val="restart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составе кабинета по физической культуре.</w:t>
            </w:r>
          </w:p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270"/>
        </w:trPr>
        <w:tc>
          <w:tcPr>
            <w:tcW w:w="1008" w:type="dxa"/>
          </w:tcPr>
          <w:p w:rsidR="007D4EC2" w:rsidRPr="00677C17" w:rsidRDefault="007D4EC2" w:rsidP="000E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0E78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75" w:type="dxa"/>
          </w:tcPr>
          <w:p w:rsidR="007D4EC2" w:rsidRPr="00677C17" w:rsidRDefault="007D4EC2" w:rsidP="000E78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Мячи баскетбольны</w:t>
            </w:r>
            <w:r w:rsidR="000E78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</w:p>
        </w:tc>
        <w:tc>
          <w:tcPr>
            <w:tcW w:w="1008" w:type="dxa"/>
            <w:vAlign w:val="center"/>
          </w:tcPr>
          <w:p w:rsidR="007D4EC2" w:rsidRPr="00677C17" w:rsidRDefault="000E78B9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541"/>
        </w:trPr>
        <w:tc>
          <w:tcPr>
            <w:tcW w:w="1008" w:type="dxa"/>
          </w:tcPr>
          <w:p w:rsidR="007D4EC2" w:rsidRPr="00677C17" w:rsidRDefault="007D4EC2" w:rsidP="000E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0E78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Насос с иглой для надувания мячей</w:t>
            </w:r>
          </w:p>
          <w:p w:rsidR="007D4EC2" w:rsidRPr="00677C17" w:rsidRDefault="007D4EC2" w:rsidP="007D4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7D4EC2" w:rsidRPr="00677C17" w:rsidRDefault="000E78B9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529"/>
        </w:trPr>
        <w:tc>
          <w:tcPr>
            <w:tcW w:w="1008" w:type="dxa"/>
          </w:tcPr>
          <w:p w:rsidR="007D4EC2" w:rsidRPr="00677C17" w:rsidRDefault="007D4EC2" w:rsidP="000E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0E78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Щиты баскетбольный</w:t>
            </w:r>
          </w:p>
          <w:p w:rsidR="007D4EC2" w:rsidRPr="00677C17" w:rsidRDefault="007D4EC2" w:rsidP="007D4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7D4EC2" w:rsidRPr="00677C17" w:rsidRDefault="000E78B9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429" w:type="dxa"/>
            <w:vMerge w:val="restart"/>
          </w:tcPr>
          <w:p w:rsidR="007D4EC2" w:rsidRPr="00677C17" w:rsidRDefault="007D4EC2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составе кабинета по физической культуре.</w:t>
            </w:r>
          </w:p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541"/>
        </w:trPr>
        <w:tc>
          <w:tcPr>
            <w:tcW w:w="1008" w:type="dxa"/>
          </w:tcPr>
          <w:p w:rsidR="007D4EC2" w:rsidRPr="00677C17" w:rsidRDefault="007D4EC2" w:rsidP="000E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0E78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75" w:type="dxa"/>
          </w:tcPr>
          <w:p w:rsidR="007D4EC2" w:rsidRPr="00677C17" w:rsidRDefault="007D4EC2" w:rsidP="007D4E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Щиты тренировочный навесные с кольцом и сеткой</w:t>
            </w:r>
          </w:p>
          <w:p w:rsidR="007D4EC2" w:rsidRPr="00677C17" w:rsidRDefault="007D4EC2" w:rsidP="007D4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7D4EC2" w:rsidRPr="00677C17" w:rsidRDefault="000E78B9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4EC2" w:rsidRPr="00677C17" w:rsidTr="00AB4636">
        <w:trPr>
          <w:trHeight w:val="541"/>
        </w:trPr>
        <w:tc>
          <w:tcPr>
            <w:tcW w:w="1008" w:type="dxa"/>
          </w:tcPr>
          <w:p w:rsidR="007D4EC2" w:rsidRPr="00677C17" w:rsidRDefault="007D4EC2" w:rsidP="000E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0E78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75" w:type="dxa"/>
          </w:tcPr>
          <w:p w:rsidR="007D4EC2" w:rsidRPr="00677C17" w:rsidRDefault="000E78B9" w:rsidP="007D4E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Стойки для обводки</w:t>
            </w:r>
          </w:p>
          <w:p w:rsidR="007D4EC2" w:rsidRPr="00677C17" w:rsidRDefault="007D4EC2" w:rsidP="007D4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7D4EC2" w:rsidRPr="00677C17" w:rsidRDefault="000E78B9" w:rsidP="007D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429" w:type="dxa"/>
            <w:vMerge/>
          </w:tcPr>
          <w:p w:rsidR="007D4EC2" w:rsidRPr="00677C17" w:rsidRDefault="007D4EC2" w:rsidP="007D4E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D4EC2" w:rsidRPr="00677C17" w:rsidRDefault="007D4EC2" w:rsidP="007D4EC2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677C17">
        <w:rPr>
          <w:rFonts w:ascii="Times New Roman" w:eastAsia="Calibri" w:hAnsi="Times New Roman" w:cs="Times New Roman"/>
          <w:lang w:eastAsia="ru-RU"/>
        </w:rPr>
        <w:t xml:space="preserve">Д - демонстрационный экземпляр, </w:t>
      </w:r>
      <w:proofErr w:type="gramStart"/>
      <w:r w:rsidRPr="00677C17">
        <w:rPr>
          <w:rFonts w:ascii="Times New Roman" w:eastAsia="Calibri" w:hAnsi="Times New Roman" w:cs="Times New Roman"/>
          <w:lang w:eastAsia="ru-RU"/>
        </w:rPr>
        <w:t>К</w:t>
      </w:r>
      <w:proofErr w:type="gramEnd"/>
      <w:r w:rsidRPr="00677C17">
        <w:rPr>
          <w:rFonts w:ascii="Times New Roman" w:eastAsia="Calibri" w:hAnsi="Times New Roman" w:cs="Times New Roman"/>
          <w:lang w:eastAsia="ru-RU"/>
        </w:rPr>
        <w:t xml:space="preserve"> – комплект (на каждого учащегося), Г – комплект, необходимый для практической работы в группах</w:t>
      </w:r>
    </w:p>
    <w:p w:rsidR="000C17D5" w:rsidRDefault="000C17D5"/>
    <w:p w:rsidR="003116B1" w:rsidRDefault="003116B1"/>
    <w:sectPr w:rsidR="003116B1" w:rsidSect="004E00A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1086"/>
    <w:multiLevelType w:val="hybridMultilevel"/>
    <w:tmpl w:val="A014CE1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11A063F2"/>
    <w:multiLevelType w:val="hybridMultilevel"/>
    <w:tmpl w:val="F1308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74A5"/>
    <w:multiLevelType w:val="hybridMultilevel"/>
    <w:tmpl w:val="921E23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A2996"/>
    <w:multiLevelType w:val="hybridMultilevel"/>
    <w:tmpl w:val="2FCE7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317F3"/>
    <w:multiLevelType w:val="hybridMultilevel"/>
    <w:tmpl w:val="2E0A7F56"/>
    <w:lvl w:ilvl="0" w:tplc="45CAA4B4">
      <w:start w:val="6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5DFC4F2B"/>
    <w:multiLevelType w:val="hybridMultilevel"/>
    <w:tmpl w:val="387C3EF0"/>
    <w:lvl w:ilvl="0" w:tplc="EBF4B0CC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6AE3506D"/>
    <w:multiLevelType w:val="hybridMultilevel"/>
    <w:tmpl w:val="6F1CE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00608"/>
    <w:multiLevelType w:val="hybridMultilevel"/>
    <w:tmpl w:val="EA789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ED3091"/>
    <w:multiLevelType w:val="hybridMultilevel"/>
    <w:tmpl w:val="18408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44C"/>
    <w:rsid w:val="00007685"/>
    <w:rsid w:val="000230DA"/>
    <w:rsid w:val="00040865"/>
    <w:rsid w:val="000C17D5"/>
    <w:rsid w:val="000E78B9"/>
    <w:rsid w:val="000F41B2"/>
    <w:rsid w:val="0014099F"/>
    <w:rsid w:val="001F3A2E"/>
    <w:rsid w:val="002C7E0B"/>
    <w:rsid w:val="003116B1"/>
    <w:rsid w:val="00325083"/>
    <w:rsid w:val="00380886"/>
    <w:rsid w:val="0039110D"/>
    <w:rsid w:val="003C1CC2"/>
    <w:rsid w:val="003E27FE"/>
    <w:rsid w:val="00435649"/>
    <w:rsid w:val="00456BF5"/>
    <w:rsid w:val="004E00AC"/>
    <w:rsid w:val="00560B75"/>
    <w:rsid w:val="00636C68"/>
    <w:rsid w:val="00653F8A"/>
    <w:rsid w:val="007435B1"/>
    <w:rsid w:val="0074547A"/>
    <w:rsid w:val="007D4EC2"/>
    <w:rsid w:val="00920151"/>
    <w:rsid w:val="009538B0"/>
    <w:rsid w:val="00991888"/>
    <w:rsid w:val="009A144C"/>
    <w:rsid w:val="009A79BF"/>
    <w:rsid w:val="009E144B"/>
    <w:rsid w:val="00AB4636"/>
    <w:rsid w:val="00AC2089"/>
    <w:rsid w:val="00B5495B"/>
    <w:rsid w:val="00BE351D"/>
    <w:rsid w:val="00CA24DD"/>
    <w:rsid w:val="00CB082F"/>
    <w:rsid w:val="00CC16C5"/>
    <w:rsid w:val="00D24113"/>
    <w:rsid w:val="00D3134D"/>
    <w:rsid w:val="00D34055"/>
    <w:rsid w:val="00D7735D"/>
    <w:rsid w:val="00DE2ADD"/>
    <w:rsid w:val="00E4459B"/>
    <w:rsid w:val="00EB6751"/>
    <w:rsid w:val="00F0107A"/>
    <w:rsid w:val="00FA2785"/>
    <w:rsid w:val="00FE5FA5"/>
    <w:rsid w:val="00FF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911BF-3942-4C26-A92C-DFE4383C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144C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A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116B1"/>
  </w:style>
  <w:style w:type="paragraph" w:styleId="a5">
    <w:name w:val="Balloon Text"/>
    <w:basedOn w:val="a"/>
    <w:link w:val="a6"/>
    <w:uiPriority w:val="99"/>
    <w:semiHidden/>
    <w:unhideWhenUsed/>
    <w:rsid w:val="00007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7685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4E00A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E0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Минавар</cp:lastModifiedBy>
  <cp:revision>12</cp:revision>
  <cp:lastPrinted>2022-12-20T10:43:00Z</cp:lastPrinted>
  <dcterms:created xsi:type="dcterms:W3CDTF">2020-05-28T07:13:00Z</dcterms:created>
  <dcterms:modified xsi:type="dcterms:W3CDTF">2024-01-19T07:41:00Z</dcterms:modified>
</cp:coreProperties>
</file>